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20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  <w:insideH w:val="outset" w:sz="6" w:space="0" w:color="FF0000"/>
          <w:insideV w:val="outset" w:sz="6" w:space="0" w:color="FF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2826"/>
      </w:tblGrid>
      <w:tr w:rsidR="00B834DB" w:rsidRPr="00B834DB" w:rsidTr="00B834DB">
        <w:trPr>
          <w:tblCellSpacing w:w="2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834DB" w:rsidRPr="00B834DB" w:rsidRDefault="00B834DB" w:rsidP="00B834DB">
            <w:p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83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Контактные телефоны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экстренных </w:t>
            </w:r>
            <w:r w:rsidRPr="00B83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города Нижневартовска </w:t>
            </w:r>
          </w:p>
        </w:tc>
      </w:tr>
      <w:tr w:rsidR="00B834DB" w:rsidRPr="00B834DB" w:rsidTr="00B834DB">
        <w:trPr>
          <w:tblCellSpacing w:w="20" w:type="dxa"/>
          <w:jc w:val="center"/>
        </w:trPr>
        <w:tc>
          <w:tcPr>
            <w:tcW w:w="6453" w:type="dxa"/>
            <w:shd w:val="clear" w:color="auto" w:fill="FFFFFF"/>
            <w:vAlign w:val="center"/>
            <w:hideMark/>
          </w:tcPr>
          <w:p w:rsidR="00B834DB" w:rsidRPr="00B834DB" w:rsidRDefault="00B834DB" w:rsidP="00B834DB">
            <w:p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83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Служба</w:t>
            </w:r>
          </w:p>
        </w:tc>
        <w:tc>
          <w:tcPr>
            <w:tcW w:w="2766" w:type="dxa"/>
            <w:shd w:val="clear" w:color="auto" w:fill="FFFFFF"/>
            <w:vAlign w:val="center"/>
            <w:hideMark/>
          </w:tcPr>
          <w:p w:rsidR="00B834DB" w:rsidRPr="00B834DB" w:rsidRDefault="00B834DB" w:rsidP="00B834DB">
            <w:pPr>
              <w:spacing w:after="300" w:line="37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B834DB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Номера телефонов</w:t>
            </w:r>
          </w:p>
        </w:tc>
      </w:tr>
      <w:tr w:rsidR="00D4408C" w:rsidRPr="00B834DB" w:rsidTr="00B834DB">
        <w:trPr>
          <w:tblCellSpacing w:w="20" w:type="dxa"/>
          <w:jc w:val="center"/>
        </w:trPr>
        <w:tc>
          <w:tcPr>
            <w:tcW w:w="6453" w:type="dxa"/>
            <w:shd w:val="clear" w:color="auto" w:fill="FFFFFF"/>
            <w:hideMark/>
          </w:tcPr>
          <w:p w:rsidR="00B834DB" w:rsidRPr="00D4408C" w:rsidRDefault="00B834DB" w:rsidP="00B834DB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4408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ЕДДС МКУ г.</w:t>
            </w:r>
            <w:r w:rsidR="00D4408C" w:rsidRPr="00D4408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Pr="00D4408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Нижневартовска «Управление по ГО и ЧС» </w:t>
            </w:r>
            <w:r w:rsidRPr="00D4408C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(при возникновении ЧС в водоснабжении, теплоснабжении, электроэнергии, работе канализации </w:t>
            </w:r>
            <w:proofErr w:type="spellStart"/>
            <w:r w:rsidRPr="00D4408C">
              <w:rPr>
                <w:rFonts w:ascii="Times New Roman" w:hAnsi="Times New Roman"/>
                <w:color w:val="002060"/>
                <w:sz w:val="28"/>
                <w:szCs w:val="28"/>
              </w:rPr>
              <w:t>и.др</w:t>
            </w:r>
            <w:proofErr w:type="spellEnd"/>
            <w:r w:rsidRPr="00D4408C">
              <w:rPr>
                <w:rFonts w:ascii="Times New Roman" w:hAnsi="Times New Roman"/>
                <w:color w:val="002060"/>
                <w:sz w:val="28"/>
                <w:szCs w:val="28"/>
              </w:rPr>
              <w:t>.)</w:t>
            </w:r>
          </w:p>
        </w:tc>
        <w:tc>
          <w:tcPr>
            <w:tcW w:w="2766" w:type="dxa"/>
            <w:shd w:val="clear" w:color="auto" w:fill="FFFFFF"/>
            <w:hideMark/>
          </w:tcPr>
          <w:p w:rsidR="00B834DB" w:rsidRPr="00D4408C" w:rsidRDefault="00B834DB" w:rsidP="00B834D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B834DB" w:rsidRPr="00D4408C" w:rsidRDefault="00B834DB" w:rsidP="00B834D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4408C">
              <w:rPr>
                <w:rFonts w:ascii="Times New Roman" w:hAnsi="Times New Roman"/>
                <w:color w:val="002060"/>
                <w:sz w:val="28"/>
                <w:szCs w:val="28"/>
              </w:rPr>
              <w:t>112</w:t>
            </w:r>
          </w:p>
        </w:tc>
      </w:tr>
      <w:tr w:rsidR="00D4408C" w:rsidRPr="00D4408C" w:rsidTr="00B834DB">
        <w:trPr>
          <w:tblCellSpacing w:w="20" w:type="dxa"/>
          <w:jc w:val="center"/>
        </w:trPr>
        <w:tc>
          <w:tcPr>
            <w:tcW w:w="6453" w:type="dxa"/>
            <w:shd w:val="clear" w:color="auto" w:fill="FFFFFF"/>
          </w:tcPr>
          <w:p w:rsidR="00B834DB" w:rsidRPr="00D4408C" w:rsidRDefault="00B834DB" w:rsidP="00B834DB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4408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Администрация МО г.</w:t>
            </w:r>
            <w:r w:rsidRPr="00D4408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Pr="00D4408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Нижневартовска </w:t>
            </w:r>
          </w:p>
        </w:tc>
        <w:tc>
          <w:tcPr>
            <w:tcW w:w="2766" w:type="dxa"/>
            <w:shd w:val="clear" w:color="auto" w:fill="FFFFFF"/>
          </w:tcPr>
          <w:p w:rsidR="00B834DB" w:rsidRPr="00D4408C" w:rsidRDefault="00B834DB" w:rsidP="00B834D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4408C">
              <w:rPr>
                <w:rFonts w:ascii="Times New Roman" w:hAnsi="Times New Roman"/>
                <w:color w:val="002060"/>
                <w:sz w:val="28"/>
                <w:szCs w:val="28"/>
              </w:rPr>
              <w:t>24-21-42</w:t>
            </w:r>
          </w:p>
        </w:tc>
      </w:tr>
      <w:tr w:rsidR="00D4408C" w:rsidRPr="00D4408C" w:rsidTr="00B834DB">
        <w:trPr>
          <w:tblCellSpacing w:w="20" w:type="dxa"/>
          <w:jc w:val="center"/>
        </w:trPr>
        <w:tc>
          <w:tcPr>
            <w:tcW w:w="6453" w:type="dxa"/>
            <w:shd w:val="clear" w:color="auto" w:fill="FFFFFF"/>
          </w:tcPr>
          <w:p w:rsidR="00B834DB" w:rsidRPr="00D4408C" w:rsidRDefault="00B834DB" w:rsidP="00B834DB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4408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Департамент образования администрации  города </w:t>
            </w:r>
          </w:p>
        </w:tc>
        <w:tc>
          <w:tcPr>
            <w:tcW w:w="2766" w:type="dxa"/>
            <w:shd w:val="clear" w:color="auto" w:fill="FFFFFF"/>
          </w:tcPr>
          <w:p w:rsidR="00B834DB" w:rsidRPr="00D4408C" w:rsidRDefault="00B834DB" w:rsidP="00B834D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4408C">
              <w:rPr>
                <w:rFonts w:ascii="Times New Roman" w:hAnsi="Times New Roman"/>
                <w:color w:val="002060"/>
                <w:sz w:val="28"/>
                <w:szCs w:val="28"/>
              </w:rPr>
              <w:t>43-75-29 (приемная)</w:t>
            </w:r>
          </w:p>
        </w:tc>
      </w:tr>
      <w:tr w:rsidR="00D4408C" w:rsidRPr="00D4408C" w:rsidTr="00B834DB">
        <w:trPr>
          <w:tblCellSpacing w:w="20" w:type="dxa"/>
          <w:jc w:val="center"/>
        </w:trPr>
        <w:tc>
          <w:tcPr>
            <w:tcW w:w="6453" w:type="dxa"/>
            <w:shd w:val="clear" w:color="auto" w:fill="FFFFFF"/>
          </w:tcPr>
          <w:p w:rsidR="00B834DB" w:rsidRPr="00D4408C" w:rsidRDefault="00B834DB" w:rsidP="00B834DB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4408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Дежурная часть ГИБДД УМВД по г.</w:t>
            </w:r>
            <w:r w:rsidRPr="00D4408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Pr="00D4408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Нижневартовска </w:t>
            </w:r>
          </w:p>
        </w:tc>
        <w:tc>
          <w:tcPr>
            <w:tcW w:w="2766" w:type="dxa"/>
            <w:shd w:val="clear" w:color="auto" w:fill="FFFFFF"/>
          </w:tcPr>
          <w:p w:rsidR="00B834DB" w:rsidRPr="00D4408C" w:rsidRDefault="00B834DB" w:rsidP="00B834D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4408C">
              <w:rPr>
                <w:rFonts w:ascii="Times New Roman" w:hAnsi="Times New Roman"/>
                <w:color w:val="002060"/>
                <w:sz w:val="28"/>
                <w:szCs w:val="28"/>
              </w:rPr>
              <w:t>49-72-42,</w:t>
            </w:r>
          </w:p>
          <w:p w:rsidR="00B834DB" w:rsidRPr="00D4408C" w:rsidRDefault="00B834DB" w:rsidP="00B834D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4408C">
              <w:rPr>
                <w:rFonts w:ascii="Times New Roman" w:hAnsi="Times New Roman"/>
                <w:color w:val="002060"/>
                <w:sz w:val="28"/>
                <w:szCs w:val="28"/>
              </w:rPr>
              <w:t>49-72-43</w:t>
            </w:r>
          </w:p>
        </w:tc>
      </w:tr>
      <w:tr w:rsidR="00D4408C" w:rsidRPr="00D4408C" w:rsidTr="00B834DB">
        <w:trPr>
          <w:tblCellSpacing w:w="20" w:type="dxa"/>
          <w:jc w:val="center"/>
        </w:trPr>
        <w:tc>
          <w:tcPr>
            <w:tcW w:w="6453" w:type="dxa"/>
            <w:shd w:val="clear" w:color="auto" w:fill="FFFFFF"/>
          </w:tcPr>
          <w:p w:rsidR="00B834DB" w:rsidRPr="00D4408C" w:rsidRDefault="00B834DB" w:rsidP="00B834DB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4408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Пожарная охрана </w:t>
            </w:r>
          </w:p>
        </w:tc>
        <w:tc>
          <w:tcPr>
            <w:tcW w:w="2766" w:type="dxa"/>
            <w:shd w:val="clear" w:color="auto" w:fill="FFFFFF"/>
          </w:tcPr>
          <w:p w:rsidR="00B834DB" w:rsidRPr="00D4408C" w:rsidRDefault="00B834DB" w:rsidP="00B834D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4408C">
              <w:rPr>
                <w:rFonts w:ascii="Times New Roman" w:hAnsi="Times New Roman"/>
                <w:color w:val="002060"/>
                <w:sz w:val="28"/>
                <w:szCs w:val="28"/>
              </w:rPr>
              <w:t>101</w:t>
            </w:r>
          </w:p>
        </w:tc>
      </w:tr>
      <w:tr w:rsidR="00D4408C" w:rsidRPr="00D4408C" w:rsidTr="00B834DB">
        <w:trPr>
          <w:tblCellSpacing w:w="20" w:type="dxa"/>
          <w:jc w:val="center"/>
        </w:trPr>
        <w:tc>
          <w:tcPr>
            <w:tcW w:w="6453" w:type="dxa"/>
            <w:shd w:val="clear" w:color="auto" w:fill="FFFFFF"/>
          </w:tcPr>
          <w:p w:rsidR="00B834DB" w:rsidRPr="00D4408C" w:rsidRDefault="00B834DB" w:rsidP="00B834DB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4408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Полиция </w:t>
            </w:r>
          </w:p>
        </w:tc>
        <w:tc>
          <w:tcPr>
            <w:tcW w:w="2766" w:type="dxa"/>
            <w:shd w:val="clear" w:color="auto" w:fill="FFFFFF"/>
          </w:tcPr>
          <w:p w:rsidR="00B834DB" w:rsidRPr="00D4408C" w:rsidRDefault="00B834DB" w:rsidP="00B834D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4408C">
              <w:rPr>
                <w:rFonts w:ascii="Times New Roman" w:hAnsi="Times New Roman"/>
                <w:color w:val="002060"/>
                <w:sz w:val="28"/>
                <w:szCs w:val="28"/>
              </w:rPr>
              <w:t>102</w:t>
            </w:r>
          </w:p>
        </w:tc>
      </w:tr>
      <w:tr w:rsidR="00D4408C" w:rsidRPr="00D4408C" w:rsidTr="00B834DB">
        <w:trPr>
          <w:tblCellSpacing w:w="20" w:type="dxa"/>
          <w:jc w:val="center"/>
        </w:trPr>
        <w:tc>
          <w:tcPr>
            <w:tcW w:w="6453" w:type="dxa"/>
            <w:shd w:val="clear" w:color="auto" w:fill="FFFFFF"/>
          </w:tcPr>
          <w:p w:rsidR="00B834DB" w:rsidRPr="00D4408C" w:rsidRDefault="00B834DB" w:rsidP="00B834DB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4408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Скорая помощь </w:t>
            </w:r>
          </w:p>
        </w:tc>
        <w:tc>
          <w:tcPr>
            <w:tcW w:w="2766" w:type="dxa"/>
            <w:shd w:val="clear" w:color="auto" w:fill="FFFFFF"/>
          </w:tcPr>
          <w:p w:rsidR="00B834DB" w:rsidRPr="00D4408C" w:rsidRDefault="00B834DB" w:rsidP="00B834D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4408C">
              <w:rPr>
                <w:rFonts w:ascii="Times New Roman" w:hAnsi="Times New Roman"/>
                <w:color w:val="002060"/>
                <w:sz w:val="28"/>
                <w:szCs w:val="28"/>
              </w:rPr>
              <w:t>103</w:t>
            </w:r>
          </w:p>
        </w:tc>
      </w:tr>
      <w:tr w:rsidR="00D4408C" w:rsidRPr="00D4408C" w:rsidTr="00B834DB">
        <w:trPr>
          <w:tblCellSpacing w:w="20" w:type="dxa"/>
          <w:jc w:val="center"/>
        </w:trPr>
        <w:tc>
          <w:tcPr>
            <w:tcW w:w="6453" w:type="dxa"/>
            <w:shd w:val="clear" w:color="auto" w:fill="FFFFFF"/>
          </w:tcPr>
          <w:p w:rsidR="00B834DB" w:rsidRPr="00D4408C" w:rsidRDefault="00B834DB" w:rsidP="00B834DB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 w:rsidRPr="00D4408C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Горгаз</w:t>
            </w:r>
            <w:proofErr w:type="spellEnd"/>
          </w:p>
        </w:tc>
        <w:tc>
          <w:tcPr>
            <w:tcW w:w="2766" w:type="dxa"/>
            <w:shd w:val="clear" w:color="auto" w:fill="FFFFFF"/>
          </w:tcPr>
          <w:p w:rsidR="00B834DB" w:rsidRPr="00D4408C" w:rsidRDefault="00B834DB" w:rsidP="00B834DB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4408C">
              <w:rPr>
                <w:rFonts w:ascii="Times New Roman" w:hAnsi="Times New Roman"/>
                <w:color w:val="002060"/>
                <w:sz w:val="28"/>
                <w:szCs w:val="28"/>
              </w:rPr>
              <w:t>104</w:t>
            </w:r>
          </w:p>
        </w:tc>
      </w:tr>
    </w:tbl>
    <w:p w:rsidR="00C51A79" w:rsidRDefault="00D4408C">
      <w:bookmarkStart w:id="0" w:name="_GoBack"/>
      <w:bookmarkEnd w:id="0"/>
    </w:p>
    <w:sectPr w:rsidR="00C5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46"/>
    <w:rsid w:val="009266B0"/>
    <w:rsid w:val="00B834DB"/>
    <w:rsid w:val="00C100A9"/>
    <w:rsid w:val="00D4408C"/>
    <w:rsid w:val="00E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8BA4"/>
  <w15:chartTrackingRefBased/>
  <w15:docId w15:val="{DD5C8D6D-E5C0-4B43-983D-FCF5678B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2021-03-23T11:18:00Z</dcterms:created>
  <dcterms:modified xsi:type="dcterms:W3CDTF">2021-03-23T11:31:00Z</dcterms:modified>
</cp:coreProperties>
</file>