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0F" w:rsidRPr="006F64A2" w:rsidRDefault="00585F7E" w:rsidP="0035674E">
      <w:pPr>
        <w:pStyle w:val="101"/>
        <w:shd w:val="clear" w:color="auto" w:fill="auto"/>
        <w:spacing w:after="7" w:line="240" w:lineRule="exact"/>
        <w:ind w:right="20"/>
        <w:rPr>
          <w:color w:val="FF0000"/>
        </w:rPr>
      </w:pPr>
      <w:r w:rsidRPr="006F64A2">
        <w:rPr>
          <w:rStyle w:val="1010pt0pt"/>
          <w:b/>
          <w:bCs/>
          <w:color w:val="FF0000"/>
          <w:sz w:val="24"/>
          <w:szCs w:val="24"/>
        </w:rPr>
        <w:t xml:space="preserve">Главное </w:t>
      </w:r>
      <w:r w:rsidR="00BE318D" w:rsidRPr="006F64A2">
        <w:rPr>
          <w:color w:val="FF0000"/>
        </w:rPr>
        <w:t xml:space="preserve"> управление МЧС России по Ханты-Мансийскому округу-Югре</w:t>
      </w:r>
    </w:p>
    <w:p w:rsidR="00904A0F" w:rsidRPr="006F64A2" w:rsidRDefault="006F64A2" w:rsidP="0035674E">
      <w:pPr>
        <w:framePr w:h="3667" w:wrap="around" w:vAnchor="text" w:hAnchor="margin" w:x="63" w:y="534"/>
        <w:jc w:val="center"/>
        <w:rPr>
          <w:rFonts w:ascii="Times New Roman" w:hAnsi="Times New Roman" w:cs="Times New Roman"/>
          <w:color w:val="FF0000"/>
        </w:rPr>
      </w:pPr>
      <w:r>
        <w:rPr>
          <w:noProof/>
          <w:lang w:bidi="ar-SA"/>
        </w:rPr>
        <w:drawing>
          <wp:inline distT="0" distB="0" distL="0" distR="0">
            <wp:extent cx="1581150" cy="2447925"/>
            <wp:effectExtent l="19050" t="0" r="0" b="0"/>
            <wp:docPr id="7" name="Рисунок 7" descr="http://86.mchs.gov.ru/upload/site62/iblock/b4f/b4f359aa3454e40a45a3aa69acdce9c0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86.mchs.gov.ru/upload/site62/iblock/b4f/b4f359aa3454e40a45a3aa69acdce9c0-big-3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0F" w:rsidRPr="006F64A2" w:rsidRDefault="00BE318D" w:rsidP="0035674E">
      <w:pPr>
        <w:pStyle w:val="101"/>
        <w:shd w:val="clear" w:color="auto" w:fill="auto"/>
        <w:spacing w:after="0" w:line="240" w:lineRule="exact"/>
        <w:rPr>
          <w:color w:val="FF0000"/>
        </w:rPr>
      </w:pPr>
      <w:r w:rsidRPr="006F64A2">
        <w:rPr>
          <w:color w:val="FF0000"/>
        </w:rPr>
        <w:t>информирует:</w:t>
      </w:r>
    </w:p>
    <w:p w:rsidR="00904A0F" w:rsidRPr="006F64A2" w:rsidRDefault="00BE318D">
      <w:pPr>
        <w:pStyle w:val="1"/>
        <w:shd w:val="clear" w:color="auto" w:fill="auto"/>
        <w:spacing w:after="0" w:line="264" w:lineRule="exact"/>
        <w:ind w:right="20" w:firstLine="0"/>
        <w:jc w:val="center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>Как показывает статистика, основными причинами пожаров являются:</w:t>
      </w:r>
    </w:p>
    <w:p w:rsidR="00904A0F" w:rsidRPr="006F64A2" w:rsidRDefault="00BE318D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64" w:lineRule="exact"/>
        <w:ind w:left="20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>Нарушение правил устройства и эксплуатации электрооборудования.</w:t>
      </w:r>
    </w:p>
    <w:p w:rsidR="00904A0F" w:rsidRPr="006F64A2" w:rsidRDefault="00BE318D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64" w:lineRule="exact"/>
        <w:ind w:left="20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>Неосторожное обращение с огнём.</w:t>
      </w:r>
    </w:p>
    <w:p w:rsidR="00904A0F" w:rsidRPr="006F64A2" w:rsidRDefault="00BE318D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64" w:lineRule="exact"/>
        <w:ind w:left="20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>Нарушение правил устройства и эксплуатации печей.</w:t>
      </w:r>
    </w:p>
    <w:p w:rsidR="00904A0F" w:rsidRPr="006F64A2" w:rsidRDefault="00BE318D">
      <w:pPr>
        <w:pStyle w:val="1"/>
        <w:shd w:val="clear" w:color="auto" w:fill="auto"/>
        <w:spacing w:after="244" w:line="264" w:lineRule="exact"/>
        <w:ind w:left="40" w:righ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>Учитывая повышенную опасность возникновения пожаров в быту. Вам предлагается ознакомиться с первоочередными мерами пожарной безопасности, направленными на предупреждение пожаров по приведённым причинам:</w:t>
      </w:r>
    </w:p>
    <w:p w:rsidR="00904A0F" w:rsidRPr="006F64A2" w:rsidRDefault="00BE318D">
      <w:pPr>
        <w:pStyle w:val="111"/>
        <w:shd w:val="clear" w:color="auto" w:fill="auto"/>
        <w:spacing w:before="0"/>
        <w:ind w:right="40"/>
        <w:rPr>
          <w:color w:val="FF0000"/>
          <w:sz w:val="24"/>
          <w:szCs w:val="24"/>
        </w:rPr>
      </w:pPr>
      <w:r w:rsidRPr="006F64A2">
        <w:rPr>
          <w:color w:val="FF0000"/>
          <w:sz w:val="24"/>
          <w:szCs w:val="24"/>
        </w:rPr>
        <w:t>При эксплуатации электросетей и электрооборудования:</w:t>
      </w:r>
    </w:p>
    <w:p w:rsidR="00904A0F" w:rsidRPr="006F64A2" w:rsidRDefault="00BE318D" w:rsidP="00585F7E">
      <w:pPr>
        <w:pStyle w:val="1"/>
        <w:shd w:val="clear" w:color="auto" w:fill="auto"/>
        <w:tabs>
          <w:tab w:val="left" w:pos="710"/>
          <w:tab w:val="right" w:pos="8224"/>
        </w:tabs>
        <w:spacing w:after="0" w:line="259" w:lineRule="exact"/>
        <w:ind w:lef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>I.</w:t>
      </w:r>
      <w:r w:rsidRPr="006F64A2">
        <w:rPr>
          <w:color w:val="002060"/>
          <w:sz w:val="24"/>
          <w:szCs w:val="24"/>
        </w:rPr>
        <w:tab/>
        <w:t>Пригласите с</w:t>
      </w:r>
      <w:r w:rsidR="00585F7E" w:rsidRPr="006F64A2">
        <w:rPr>
          <w:color w:val="002060"/>
          <w:sz w:val="24"/>
          <w:szCs w:val="24"/>
        </w:rPr>
        <w:t xml:space="preserve">пециалиста для оценки состояния </w:t>
      </w:r>
      <w:r w:rsidRPr="006F64A2">
        <w:rPr>
          <w:color w:val="002060"/>
          <w:sz w:val="24"/>
          <w:szCs w:val="24"/>
        </w:rPr>
        <w:t>электросетей в</w:t>
      </w:r>
      <w:r w:rsidR="00585F7E" w:rsidRPr="006F64A2">
        <w:rPr>
          <w:color w:val="002060"/>
          <w:sz w:val="24"/>
          <w:szCs w:val="24"/>
        </w:rPr>
        <w:t xml:space="preserve"> </w:t>
      </w:r>
      <w:r w:rsidRPr="006F64A2">
        <w:rPr>
          <w:color w:val="002060"/>
          <w:sz w:val="24"/>
          <w:szCs w:val="24"/>
        </w:rPr>
        <w:t>эксплуатируемых Вами помещениях. Установите устройство защитного отключения. Поверьте, затраты на заблаговременную проверку электросетей и их ремонт (замену) ничтожно малы по сравнению с ущербом, который может нанести пожар.</w:t>
      </w:r>
    </w:p>
    <w:p w:rsidR="00904A0F" w:rsidRPr="006F64A2" w:rsidRDefault="00BE318D">
      <w:pPr>
        <w:pStyle w:val="1"/>
        <w:numPr>
          <w:ilvl w:val="0"/>
          <w:numId w:val="3"/>
        </w:numPr>
        <w:shd w:val="clear" w:color="auto" w:fill="auto"/>
        <w:spacing w:after="0" w:line="259" w:lineRule="exact"/>
        <w:ind w:left="40" w:righ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 xml:space="preserve"> Не допускайте превышения суммарной мощности электроприборов, подключаемых к одной розетке. Информацию о допустимой нагрузки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</w:t>
      </w:r>
      <w:r w:rsidR="00585F7E" w:rsidRPr="006F64A2">
        <w:rPr>
          <w:color w:val="002060"/>
          <w:sz w:val="24"/>
          <w:szCs w:val="24"/>
        </w:rPr>
        <w:t xml:space="preserve"> в документации завода-изготовит</w:t>
      </w:r>
      <w:r w:rsidRPr="006F64A2">
        <w:rPr>
          <w:color w:val="002060"/>
          <w:sz w:val="24"/>
          <w:szCs w:val="24"/>
        </w:rPr>
        <w:t>еля (паспорте на прибор).</w:t>
      </w:r>
    </w:p>
    <w:p w:rsidR="00904A0F" w:rsidRPr="006F64A2" w:rsidRDefault="00BE318D">
      <w:pPr>
        <w:pStyle w:val="1"/>
        <w:numPr>
          <w:ilvl w:val="0"/>
          <w:numId w:val="3"/>
        </w:numPr>
        <w:shd w:val="clear" w:color="auto" w:fill="auto"/>
        <w:spacing w:after="0" w:line="259" w:lineRule="exact"/>
        <w:ind w:left="40" w:righ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 xml:space="preserve"> Не эксплуатируйте электропроводку с нарушениями изоляции, электрические розетки, рубильники, другие изделия, имеющие повреждения.</w:t>
      </w:r>
    </w:p>
    <w:p w:rsidR="00904A0F" w:rsidRPr="006F64A2" w:rsidRDefault="00BE318D">
      <w:pPr>
        <w:pStyle w:val="1"/>
        <w:numPr>
          <w:ilvl w:val="0"/>
          <w:numId w:val="3"/>
        </w:numPr>
        <w:shd w:val="clear" w:color="auto" w:fill="auto"/>
        <w:spacing w:after="0" w:line="250" w:lineRule="exact"/>
        <w:ind w:left="40" w:righ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 xml:space="preserve"> Не оставляйте без присмотра включенные в электрическую сеть электронагревательные и другие бытовые электроприборы.</w:t>
      </w:r>
    </w:p>
    <w:p w:rsidR="00904A0F" w:rsidRPr="006F64A2" w:rsidRDefault="00BE318D">
      <w:pPr>
        <w:pStyle w:val="1"/>
        <w:numPr>
          <w:ilvl w:val="0"/>
          <w:numId w:val="3"/>
        </w:numPr>
        <w:shd w:val="clear" w:color="auto" w:fill="auto"/>
        <w:spacing w:after="0" w:line="259" w:lineRule="exact"/>
        <w:ind w:left="40" w:righ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 xml:space="preserve"> Не накрывайте электролампы и светильники бумагой, тканью и другими горючими материалами, а также не снимайте со светильников защитные колпаки.</w:t>
      </w:r>
    </w:p>
    <w:p w:rsidR="00904A0F" w:rsidRPr="006F64A2" w:rsidRDefault="00BE318D">
      <w:pPr>
        <w:pStyle w:val="1"/>
        <w:numPr>
          <w:ilvl w:val="0"/>
          <w:numId w:val="3"/>
        </w:numPr>
        <w:shd w:val="clear" w:color="auto" w:fill="auto"/>
        <w:spacing w:after="240" w:line="259" w:lineRule="exact"/>
        <w:ind w:left="40" w:righ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 xml:space="preserve"> Не используйте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904A0F" w:rsidRPr="006F64A2" w:rsidRDefault="00BE318D">
      <w:pPr>
        <w:pStyle w:val="111"/>
        <w:shd w:val="clear" w:color="auto" w:fill="auto"/>
        <w:spacing w:before="0"/>
        <w:ind w:right="20"/>
        <w:jc w:val="center"/>
        <w:rPr>
          <w:color w:val="FF0000"/>
          <w:sz w:val="24"/>
          <w:szCs w:val="24"/>
        </w:rPr>
      </w:pPr>
      <w:r w:rsidRPr="006F64A2">
        <w:rPr>
          <w:color w:val="FF0000"/>
          <w:sz w:val="24"/>
          <w:szCs w:val="24"/>
        </w:rPr>
        <w:t>Не допускайте неосторожного обращения с огнём:</w:t>
      </w:r>
    </w:p>
    <w:p w:rsidR="00904A0F" w:rsidRPr="006F64A2" w:rsidRDefault="00BE318D">
      <w:pPr>
        <w:pStyle w:val="1"/>
        <w:numPr>
          <w:ilvl w:val="0"/>
          <w:numId w:val="4"/>
        </w:numPr>
        <w:shd w:val="clear" w:color="auto" w:fill="auto"/>
        <w:spacing w:after="0" w:line="259" w:lineRule="exact"/>
        <w:ind w:left="40" w:righ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 xml:space="preserve"> Ни в коем случае не курите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</w:t>
      </w:r>
    </w:p>
    <w:p w:rsidR="00904A0F" w:rsidRPr="006F64A2" w:rsidRDefault="00BE318D">
      <w:pPr>
        <w:pStyle w:val="1"/>
        <w:numPr>
          <w:ilvl w:val="0"/>
          <w:numId w:val="4"/>
        </w:numPr>
        <w:shd w:val="clear" w:color="auto" w:fill="auto"/>
        <w:spacing w:after="0" w:line="259" w:lineRule="exact"/>
        <w:ind w:lef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 xml:space="preserve"> По возможности, исключите применение в помещениях открытого огня!</w:t>
      </w:r>
    </w:p>
    <w:p w:rsidR="00904A0F" w:rsidRPr="006F64A2" w:rsidRDefault="00BE318D">
      <w:pPr>
        <w:pStyle w:val="1"/>
        <w:numPr>
          <w:ilvl w:val="0"/>
          <w:numId w:val="4"/>
        </w:numPr>
        <w:shd w:val="clear" w:color="auto" w:fill="auto"/>
        <w:spacing w:after="0" w:line="259" w:lineRule="exact"/>
        <w:ind w:left="40" w:righ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 xml:space="preserve"> 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времени!</w:t>
      </w:r>
    </w:p>
    <w:p w:rsidR="00904A0F" w:rsidRPr="006F64A2" w:rsidRDefault="00BE318D">
      <w:pPr>
        <w:pStyle w:val="1"/>
        <w:numPr>
          <w:ilvl w:val="0"/>
          <w:numId w:val="4"/>
        </w:numPr>
        <w:shd w:val="clear" w:color="auto" w:fill="auto"/>
        <w:spacing w:after="240" w:line="259" w:lineRule="exact"/>
        <w:ind w:left="40" w:righ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 xml:space="preserve"> Перед выходом из дома проверьте, выключены ли все газовые приборы. Не оставляйте открытый огонь без присмотра!</w:t>
      </w:r>
    </w:p>
    <w:p w:rsidR="00904A0F" w:rsidRPr="006F64A2" w:rsidRDefault="00585F7E">
      <w:pPr>
        <w:pStyle w:val="111"/>
        <w:shd w:val="clear" w:color="auto" w:fill="auto"/>
        <w:spacing w:before="0"/>
        <w:ind w:right="20"/>
        <w:jc w:val="center"/>
        <w:rPr>
          <w:color w:val="FF0000"/>
          <w:sz w:val="24"/>
          <w:szCs w:val="24"/>
        </w:rPr>
      </w:pPr>
      <w:r w:rsidRPr="006F64A2">
        <w:rPr>
          <w:color w:val="FF0000"/>
          <w:sz w:val="24"/>
          <w:szCs w:val="24"/>
        </w:rPr>
        <w:t>При эксплуатации печного отопления</w:t>
      </w:r>
      <w:r w:rsidR="00BE318D" w:rsidRPr="006F64A2">
        <w:rPr>
          <w:color w:val="FF0000"/>
          <w:sz w:val="24"/>
          <w:szCs w:val="24"/>
        </w:rPr>
        <w:t xml:space="preserve"> запрещается:</w:t>
      </w:r>
    </w:p>
    <w:p w:rsidR="00904A0F" w:rsidRPr="006F64A2" w:rsidRDefault="00BE318D">
      <w:pPr>
        <w:pStyle w:val="1"/>
        <w:numPr>
          <w:ilvl w:val="0"/>
          <w:numId w:val="5"/>
        </w:numPr>
        <w:shd w:val="clear" w:color="auto" w:fill="auto"/>
        <w:spacing w:after="0" w:line="259" w:lineRule="exact"/>
        <w:ind w:lef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 xml:space="preserve"> Не перекаливайте печи. Это очень опасно!</w:t>
      </w:r>
    </w:p>
    <w:p w:rsidR="0035674E" w:rsidRPr="006F64A2" w:rsidRDefault="00BE318D" w:rsidP="00585F7E">
      <w:pPr>
        <w:pStyle w:val="1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59" w:lineRule="exact"/>
        <w:ind w:lef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>Не оставляйте без присмотра печи, которые топятся. Не поручайте надзор за ними детям!</w:t>
      </w:r>
    </w:p>
    <w:p w:rsidR="00904A0F" w:rsidRPr="006F64A2" w:rsidRDefault="00BE318D" w:rsidP="00585F7E">
      <w:pPr>
        <w:pStyle w:val="1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59" w:lineRule="exact"/>
        <w:ind w:lef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>Не применяйте для розжига печей бензин, керосин, дизельное топ</w:t>
      </w:r>
      <w:r w:rsidR="00585F7E" w:rsidRPr="006F64A2">
        <w:rPr>
          <w:color w:val="002060"/>
          <w:sz w:val="24"/>
          <w:szCs w:val="24"/>
        </w:rPr>
        <w:t xml:space="preserve">ливо и другие горючие жидкости. </w:t>
      </w:r>
      <w:r w:rsidRPr="006F64A2">
        <w:rPr>
          <w:color w:val="002060"/>
          <w:sz w:val="24"/>
          <w:szCs w:val="24"/>
        </w:rPr>
        <w:t>Не</w:t>
      </w:r>
      <w:r w:rsidR="00585F7E" w:rsidRPr="006F64A2">
        <w:rPr>
          <w:color w:val="002060"/>
          <w:sz w:val="24"/>
          <w:szCs w:val="24"/>
        </w:rPr>
        <w:t xml:space="preserve"> </w:t>
      </w:r>
      <w:r w:rsidRPr="006F64A2">
        <w:rPr>
          <w:color w:val="002060"/>
          <w:sz w:val="24"/>
          <w:szCs w:val="24"/>
        </w:rPr>
        <w:t>топите углём, коксом и газом печи, не предназначенные для этих видов топлива.</w:t>
      </w:r>
    </w:p>
    <w:p w:rsidR="00904A0F" w:rsidRPr="006F64A2" w:rsidRDefault="00BE318D">
      <w:pPr>
        <w:pStyle w:val="1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59" w:lineRule="exact"/>
        <w:ind w:lef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>Не используйте вентиляционные и газовые каналы в качестве дымоходов.</w:t>
      </w:r>
    </w:p>
    <w:p w:rsidR="00904A0F" w:rsidRPr="006F64A2" w:rsidRDefault="00BE318D" w:rsidP="00585F7E">
      <w:pPr>
        <w:pStyle w:val="1"/>
        <w:numPr>
          <w:ilvl w:val="0"/>
          <w:numId w:val="5"/>
        </w:numPr>
        <w:shd w:val="clear" w:color="auto" w:fill="auto"/>
        <w:tabs>
          <w:tab w:val="left" w:pos="438"/>
          <w:tab w:val="right" w:pos="10509"/>
          <w:tab w:val="right" w:pos="10782"/>
        </w:tabs>
        <w:spacing w:after="0" w:line="259" w:lineRule="exact"/>
        <w:ind w:left="40" w:right="40" w:firstLine="0"/>
        <w:jc w:val="both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 xml:space="preserve">Обеспечьте печь </w:t>
      </w:r>
      <w:proofErr w:type="spellStart"/>
      <w:r w:rsidRPr="006F64A2">
        <w:rPr>
          <w:color w:val="002060"/>
          <w:sz w:val="24"/>
          <w:szCs w:val="24"/>
        </w:rPr>
        <w:t>предтопочным</w:t>
      </w:r>
      <w:proofErr w:type="spellEnd"/>
      <w:r w:rsidRPr="006F64A2">
        <w:rPr>
          <w:color w:val="002060"/>
          <w:sz w:val="24"/>
          <w:szCs w:val="24"/>
        </w:rPr>
        <w:t xml:space="preserve"> листом из несгораемых ма</w:t>
      </w:r>
      <w:r w:rsidR="00585F7E" w:rsidRPr="006F64A2">
        <w:rPr>
          <w:color w:val="002060"/>
          <w:sz w:val="24"/>
          <w:szCs w:val="24"/>
        </w:rPr>
        <w:t xml:space="preserve">териалов, размером не менее 0,5на 0,7 м. </w:t>
      </w:r>
      <w:r w:rsidRPr="006F64A2">
        <w:rPr>
          <w:color w:val="002060"/>
          <w:sz w:val="24"/>
          <w:szCs w:val="24"/>
        </w:rPr>
        <w:t>Не</w:t>
      </w:r>
      <w:r w:rsidR="00585F7E" w:rsidRPr="006F64A2">
        <w:rPr>
          <w:color w:val="002060"/>
          <w:sz w:val="24"/>
          <w:szCs w:val="24"/>
        </w:rPr>
        <w:t xml:space="preserve"> </w:t>
      </w:r>
      <w:bookmarkStart w:id="0" w:name="_GoBack"/>
      <w:bookmarkEnd w:id="0"/>
      <w:r w:rsidRPr="006F64A2">
        <w:rPr>
          <w:color w:val="002060"/>
          <w:sz w:val="24"/>
          <w:szCs w:val="24"/>
        </w:rPr>
        <w:t xml:space="preserve">располагайте топливо, другие горючие вещества и материалы на </w:t>
      </w:r>
      <w:proofErr w:type="spellStart"/>
      <w:r w:rsidRPr="006F64A2">
        <w:rPr>
          <w:color w:val="002060"/>
          <w:sz w:val="24"/>
          <w:szCs w:val="24"/>
        </w:rPr>
        <w:t>предтопочном</w:t>
      </w:r>
      <w:proofErr w:type="spellEnd"/>
      <w:r w:rsidRPr="006F64A2">
        <w:rPr>
          <w:color w:val="002060"/>
          <w:sz w:val="24"/>
          <w:szCs w:val="24"/>
        </w:rPr>
        <w:t xml:space="preserve"> листе. Проверьте наличие противопожарных разделок и </w:t>
      </w:r>
      <w:proofErr w:type="spellStart"/>
      <w:r w:rsidRPr="006F64A2">
        <w:rPr>
          <w:color w:val="002060"/>
          <w:sz w:val="24"/>
          <w:szCs w:val="24"/>
        </w:rPr>
        <w:t>отступок</w:t>
      </w:r>
      <w:proofErr w:type="spellEnd"/>
      <w:r w:rsidRPr="006F64A2">
        <w:rPr>
          <w:color w:val="002060"/>
          <w:sz w:val="24"/>
          <w:szCs w:val="24"/>
        </w:rPr>
        <w:t>:</w:t>
      </w:r>
    </w:p>
    <w:p w:rsidR="00904A0F" w:rsidRPr="006F64A2" w:rsidRDefault="00BE318D">
      <w:pPr>
        <w:pStyle w:val="1"/>
        <w:shd w:val="clear" w:color="auto" w:fill="auto"/>
        <w:spacing w:after="0" w:line="259" w:lineRule="exact"/>
        <w:ind w:left="40" w:right="40" w:firstLine="160"/>
        <w:rPr>
          <w:color w:val="002060"/>
          <w:sz w:val="24"/>
          <w:szCs w:val="24"/>
        </w:rPr>
      </w:pPr>
      <w:r w:rsidRPr="006F64A2">
        <w:rPr>
          <w:rStyle w:val="a8"/>
          <w:color w:val="002060"/>
          <w:sz w:val="24"/>
          <w:szCs w:val="24"/>
        </w:rPr>
        <w:t xml:space="preserve">разделка </w:t>
      </w:r>
      <w:r w:rsidRPr="006F64A2">
        <w:rPr>
          <w:color w:val="002060"/>
          <w:sz w:val="24"/>
          <w:szCs w:val="24"/>
        </w:rPr>
        <w:t>- это утолщение стенки печи или дымового канала в месте соприкосновения с конструкцией здания, выполненной из горючего материала;</w:t>
      </w:r>
    </w:p>
    <w:p w:rsidR="00904A0F" w:rsidRPr="006F64A2" w:rsidRDefault="00BE318D">
      <w:pPr>
        <w:pStyle w:val="1"/>
        <w:shd w:val="clear" w:color="auto" w:fill="auto"/>
        <w:spacing w:after="0" w:line="259" w:lineRule="exact"/>
        <w:ind w:left="40" w:right="40" w:firstLine="160"/>
        <w:rPr>
          <w:color w:val="002060"/>
          <w:sz w:val="24"/>
          <w:szCs w:val="24"/>
        </w:rPr>
      </w:pPr>
      <w:proofErr w:type="spellStart"/>
      <w:r w:rsidRPr="006F64A2">
        <w:rPr>
          <w:rStyle w:val="a8"/>
          <w:color w:val="002060"/>
          <w:sz w:val="24"/>
          <w:szCs w:val="24"/>
        </w:rPr>
        <w:t>отступка</w:t>
      </w:r>
      <w:proofErr w:type="spellEnd"/>
      <w:r w:rsidRPr="006F64A2">
        <w:rPr>
          <w:rStyle w:val="a8"/>
          <w:color w:val="002060"/>
          <w:sz w:val="24"/>
          <w:szCs w:val="24"/>
        </w:rPr>
        <w:t xml:space="preserve"> </w:t>
      </w:r>
      <w:r w:rsidRPr="006F64A2">
        <w:rPr>
          <w:color w:val="002060"/>
          <w:sz w:val="24"/>
          <w:szCs w:val="24"/>
        </w:rPr>
        <w:t>- это пространство между наружной поверхностью печи или дымового канала и стеной (перегородкой).</w:t>
      </w:r>
    </w:p>
    <w:p w:rsidR="00904A0F" w:rsidRPr="006F64A2" w:rsidRDefault="00BE318D" w:rsidP="006F64A2">
      <w:pPr>
        <w:pStyle w:val="121"/>
        <w:shd w:val="clear" w:color="auto" w:fill="auto"/>
        <w:rPr>
          <w:color w:val="002060"/>
          <w:sz w:val="24"/>
          <w:szCs w:val="24"/>
        </w:rPr>
      </w:pPr>
      <w:proofErr w:type="gramStart"/>
      <w:r w:rsidRPr="006F64A2">
        <w:rPr>
          <w:color w:val="002060"/>
          <w:sz w:val="24"/>
          <w:szCs w:val="24"/>
        </w:rPr>
        <w:t>Установите</w:t>
      </w:r>
      <w:proofErr w:type="gramEnd"/>
      <w:r w:rsidRPr="006F64A2">
        <w:rPr>
          <w:color w:val="002060"/>
          <w:sz w:val="24"/>
          <w:szCs w:val="24"/>
        </w:rPr>
        <w:t xml:space="preserve"> а своей квартире автономные дымовые пожарные </w:t>
      </w:r>
      <w:proofErr w:type="spellStart"/>
      <w:r w:rsidRPr="006F64A2">
        <w:rPr>
          <w:color w:val="002060"/>
          <w:sz w:val="24"/>
          <w:szCs w:val="24"/>
        </w:rPr>
        <w:t>извещатели</w:t>
      </w:r>
      <w:proofErr w:type="spellEnd"/>
      <w:r w:rsidRPr="006F64A2">
        <w:rPr>
          <w:color w:val="002060"/>
          <w:sz w:val="24"/>
          <w:szCs w:val="24"/>
        </w:rPr>
        <w:t>.</w:t>
      </w:r>
    </w:p>
    <w:p w:rsidR="00904A0F" w:rsidRPr="006F64A2" w:rsidRDefault="00BE318D" w:rsidP="006F64A2">
      <w:pPr>
        <w:pStyle w:val="121"/>
        <w:shd w:val="clear" w:color="auto" w:fill="auto"/>
        <w:rPr>
          <w:color w:val="002060"/>
          <w:sz w:val="24"/>
          <w:szCs w:val="24"/>
        </w:rPr>
      </w:pPr>
      <w:r w:rsidRPr="006F64A2">
        <w:rPr>
          <w:color w:val="002060"/>
          <w:sz w:val="24"/>
          <w:szCs w:val="24"/>
        </w:rPr>
        <w:t>Они предупредят о возникшей для Вашей жизни и здоровья опасности, в том числе в ночное время, при</w:t>
      </w:r>
      <w:r w:rsidR="006F64A2" w:rsidRPr="006F64A2">
        <w:rPr>
          <w:color w:val="002060"/>
          <w:sz w:val="24"/>
          <w:szCs w:val="24"/>
        </w:rPr>
        <w:t xml:space="preserve"> </w:t>
      </w:r>
      <w:r w:rsidRPr="006F64A2">
        <w:rPr>
          <w:color w:val="002060"/>
          <w:sz w:val="24"/>
          <w:szCs w:val="24"/>
        </w:rPr>
        <w:t>нахождении в состоянии сна.</w:t>
      </w:r>
    </w:p>
    <w:sectPr w:rsidR="00904A0F" w:rsidRPr="006F64A2" w:rsidSect="0035674E">
      <w:headerReference w:type="even" r:id="rId9"/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D9" w:rsidRDefault="008968D9">
      <w:r>
        <w:separator/>
      </w:r>
    </w:p>
  </w:endnote>
  <w:endnote w:type="continuationSeparator" w:id="0">
    <w:p w:rsidR="008968D9" w:rsidRDefault="00896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D9" w:rsidRDefault="008968D9"/>
  </w:footnote>
  <w:footnote w:type="continuationSeparator" w:id="0">
    <w:p w:rsidR="008968D9" w:rsidRDefault="008968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0F" w:rsidRDefault="00525912">
    <w:pPr>
      <w:rPr>
        <w:sz w:val="2"/>
        <w:szCs w:val="2"/>
      </w:rPr>
    </w:pPr>
    <w:r w:rsidRPr="005259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3pt;margin-top:196.2pt;width:6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4A0F" w:rsidRDefault="00BE318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63E6"/>
    <w:multiLevelType w:val="multilevel"/>
    <w:tmpl w:val="66A41D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F1B5E"/>
    <w:multiLevelType w:val="multilevel"/>
    <w:tmpl w:val="4148F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212FE"/>
    <w:multiLevelType w:val="multilevel"/>
    <w:tmpl w:val="7752FE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E70BDD"/>
    <w:multiLevelType w:val="multilevel"/>
    <w:tmpl w:val="796C9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D24632"/>
    <w:multiLevelType w:val="multilevel"/>
    <w:tmpl w:val="63D42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04A0F"/>
    <w:rsid w:val="0035674E"/>
    <w:rsid w:val="00502BFC"/>
    <w:rsid w:val="00525912"/>
    <w:rsid w:val="00585F7E"/>
    <w:rsid w:val="006F64A2"/>
    <w:rsid w:val="008968D9"/>
    <w:rsid w:val="00904A0F"/>
    <w:rsid w:val="00B328D3"/>
    <w:rsid w:val="00B721C4"/>
    <w:rsid w:val="00BE318D"/>
    <w:rsid w:val="00FC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B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2BF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02BF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502BF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02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502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50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50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502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sid w:val="00502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12pt">
    <w:name w:val="Основной текст (6) + 12 pt;Курсив"/>
    <w:basedOn w:val="6"/>
    <w:rsid w:val="00502B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9pt">
    <w:name w:val="Основной текст (6) + 9 pt"/>
    <w:basedOn w:val="6"/>
    <w:rsid w:val="00502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502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pt">
    <w:name w:val="Основной текст + 9 pt"/>
    <w:basedOn w:val="a4"/>
    <w:rsid w:val="00502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+ Интервал 21 pt"/>
    <w:basedOn w:val="a4"/>
    <w:rsid w:val="00502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0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50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502BFC"/>
    <w:rPr>
      <w:rFonts w:ascii="Verdana" w:eastAsia="Verdana" w:hAnsi="Verdana" w:cs="Verdana"/>
      <w:b w:val="0"/>
      <w:bCs w:val="0"/>
      <w:i/>
      <w:iCs/>
      <w:smallCaps w:val="0"/>
      <w:strike w:val="0"/>
      <w:spacing w:val="-48"/>
      <w:sz w:val="36"/>
      <w:szCs w:val="36"/>
      <w:u w:val="none"/>
      <w:lang w:val="en-US" w:eastAsia="en-US" w:bidi="en-US"/>
    </w:rPr>
  </w:style>
  <w:style w:type="character" w:customStyle="1" w:styleId="72">
    <w:name w:val="Основной текст (7)"/>
    <w:basedOn w:val="7"/>
    <w:rsid w:val="0050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02BF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sid w:val="00502BF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TimesNewRoman">
    <w:name w:val="Основной текст (8) + Times New Roman;Курсив"/>
    <w:basedOn w:val="8"/>
    <w:rsid w:val="00502B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8Impact95pt">
    <w:name w:val="Основной текст (8) + Impact;9;5 pt"/>
    <w:basedOn w:val="8"/>
    <w:rsid w:val="00502BF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02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2">
    <w:name w:val="Заголовок №1"/>
    <w:basedOn w:val="10"/>
    <w:rsid w:val="00502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TimesNewRoman27pt">
    <w:name w:val="Заголовок №1 + Times New Roman;27 pt;Курсив"/>
    <w:basedOn w:val="10"/>
    <w:rsid w:val="00502B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23pt">
    <w:name w:val="Заголовок №1 + 23 pt;Курсив"/>
    <w:basedOn w:val="10"/>
    <w:rsid w:val="00502BF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TimesNewRoman10pt21pt">
    <w:name w:val="Заголовок №1 + Times New Roman;10 pt;Интервал 21 pt"/>
    <w:basedOn w:val="10"/>
    <w:rsid w:val="00502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50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50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pt">
    <w:name w:val="Основной текст (7) + Интервал 1 pt"/>
    <w:basedOn w:val="7"/>
    <w:rsid w:val="0050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50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100">
    <w:name w:val="Основной текст (10)_"/>
    <w:basedOn w:val="a0"/>
    <w:link w:val="101"/>
    <w:rsid w:val="0050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010pt0pt">
    <w:name w:val="Основной текст (10) + 10 pt;Интервал 0 pt"/>
    <w:basedOn w:val="100"/>
    <w:rsid w:val="0050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50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сновной текст + Полужирный"/>
    <w:basedOn w:val="a4"/>
    <w:rsid w:val="0050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502B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502BFC"/>
    <w:pPr>
      <w:shd w:val="clear" w:color="auto" w:fill="FFFFFF"/>
      <w:spacing w:before="180" w:after="180" w:line="0" w:lineRule="atLeast"/>
      <w:jc w:val="center"/>
    </w:pPr>
    <w:rPr>
      <w:rFonts w:ascii="Constantia" w:eastAsia="Constantia" w:hAnsi="Constantia" w:cs="Constantia"/>
      <w:sz w:val="23"/>
      <w:szCs w:val="23"/>
    </w:rPr>
  </w:style>
  <w:style w:type="paragraph" w:customStyle="1" w:styleId="30">
    <w:name w:val="Основной текст (3)"/>
    <w:basedOn w:val="a"/>
    <w:link w:val="3"/>
    <w:rsid w:val="00502BFC"/>
    <w:pPr>
      <w:shd w:val="clear" w:color="auto" w:fill="FFFFFF"/>
      <w:spacing w:before="180" w:after="18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502BFC"/>
    <w:pPr>
      <w:shd w:val="clear" w:color="auto" w:fill="FFFFFF"/>
      <w:spacing w:before="180" w:after="60" w:line="202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502BFC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502BFC"/>
    <w:pPr>
      <w:shd w:val="clear" w:color="auto" w:fill="FFFFFF"/>
      <w:spacing w:before="180" w:line="47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rsid w:val="00502BFC"/>
    <w:pPr>
      <w:shd w:val="clear" w:color="auto" w:fill="FFFFFF"/>
      <w:spacing w:after="2220" w:line="0" w:lineRule="atLeas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502BFC"/>
    <w:pPr>
      <w:shd w:val="clear" w:color="auto" w:fill="FFFFFF"/>
      <w:spacing w:before="2220" w:after="240" w:line="326" w:lineRule="exact"/>
      <w:ind w:hanging="200"/>
    </w:pPr>
    <w:rPr>
      <w:rFonts w:ascii="Times New Roman" w:eastAsia="Times New Roman" w:hAnsi="Times New Roman" w:cs="Times New Roman"/>
      <w:b/>
      <w:bCs/>
    </w:rPr>
  </w:style>
  <w:style w:type="paragraph" w:customStyle="1" w:styleId="9">
    <w:name w:val="Основной текст (9)"/>
    <w:basedOn w:val="a"/>
    <w:link w:val="9Exact"/>
    <w:rsid w:val="00502BFC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48"/>
      <w:sz w:val="36"/>
      <w:szCs w:val="36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502BFC"/>
    <w:pPr>
      <w:shd w:val="clear" w:color="auto" w:fill="FFFFFF"/>
      <w:spacing w:before="180" w:line="384" w:lineRule="exact"/>
      <w:ind w:firstLine="4660"/>
    </w:pPr>
    <w:rPr>
      <w:rFonts w:ascii="Constantia" w:eastAsia="Constantia" w:hAnsi="Constantia" w:cs="Constantia"/>
      <w:sz w:val="17"/>
      <w:szCs w:val="17"/>
    </w:rPr>
  </w:style>
  <w:style w:type="paragraph" w:customStyle="1" w:styleId="11">
    <w:name w:val="Заголовок №1"/>
    <w:basedOn w:val="a"/>
    <w:link w:val="10"/>
    <w:rsid w:val="00502BFC"/>
    <w:pPr>
      <w:shd w:val="clear" w:color="auto" w:fill="FFFFFF"/>
      <w:spacing w:line="0" w:lineRule="atLeast"/>
      <w:jc w:val="both"/>
      <w:outlineLvl w:val="0"/>
    </w:pPr>
    <w:rPr>
      <w:rFonts w:ascii="Lucida Sans Unicode" w:eastAsia="Lucida Sans Unicode" w:hAnsi="Lucida Sans Unicode" w:cs="Lucida Sans Unicode"/>
      <w:sz w:val="48"/>
      <w:szCs w:val="48"/>
    </w:rPr>
  </w:style>
  <w:style w:type="paragraph" w:customStyle="1" w:styleId="a6">
    <w:name w:val="Колонтитул"/>
    <w:basedOn w:val="a"/>
    <w:link w:val="a5"/>
    <w:rsid w:val="00502B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502BF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1">
    <w:name w:val="Основной текст (11)"/>
    <w:basedOn w:val="a"/>
    <w:link w:val="110"/>
    <w:rsid w:val="00502BFC"/>
    <w:pPr>
      <w:shd w:val="clear" w:color="auto" w:fill="FFFFFF"/>
      <w:spacing w:before="240" w:line="259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Основной текст (12)"/>
    <w:basedOn w:val="a"/>
    <w:link w:val="120"/>
    <w:rsid w:val="00502BFC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6F6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4A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12pt">
    <w:name w:val="Основной текст (6) + 12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9pt">
    <w:name w:val="Основной текст (6) + 9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+ Интервал 2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Verdana" w:eastAsia="Verdana" w:hAnsi="Verdana" w:cs="Verdana"/>
      <w:b w:val="0"/>
      <w:bCs w:val="0"/>
      <w:i/>
      <w:iCs/>
      <w:smallCaps w:val="0"/>
      <w:strike w:val="0"/>
      <w:spacing w:val="-48"/>
      <w:sz w:val="36"/>
      <w:szCs w:val="36"/>
      <w:u w:val="none"/>
      <w:lang w:val="en-US" w:eastAsia="en-US" w:bidi="en-US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TimesNewRoman">
    <w:name w:val="Основной текст (8) + Times New Roman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8Impact95pt">
    <w:name w:val="Основной текст (8) + Impact;9;5 pt"/>
    <w:basedOn w:val="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2">
    <w:name w:val="Заголовок №1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TimesNewRoman27pt">
    <w:name w:val="Заголовок №1 + Times New Roman;27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23pt">
    <w:name w:val="Заголовок №1 + 23 pt;Курсив"/>
    <w:basedOn w:val="1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TimesNewRoman10pt21pt">
    <w:name w:val="Заголовок №1 + Times New Roman;10 pt;Интервал 2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010pt0pt">
    <w:name w:val="Основной текст (10) + 10 pt;Интервал 0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  <w:jc w:val="center"/>
    </w:pPr>
    <w:rPr>
      <w:rFonts w:ascii="Constantia" w:eastAsia="Constantia" w:hAnsi="Constantia" w:cs="Constantia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02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47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220" w:line="0" w:lineRule="atLeas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220" w:after="240" w:line="326" w:lineRule="exact"/>
      <w:ind w:hanging="200"/>
    </w:pPr>
    <w:rPr>
      <w:rFonts w:ascii="Times New Roman" w:eastAsia="Times New Roman" w:hAnsi="Times New Roman" w:cs="Times New Roman"/>
      <w:b/>
      <w:bCs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48"/>
      <w:sz w:val="36"/>
      <w:szCs w:val="36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384" w:lineRule="exact"/>
      <w:ind w:firstLine="4660"/>
    </w:pPr>
    <w:rPr>
      <w:rFonts w:ascii="Constantia" w:eastAsia="Constantia" w:hAnsi="Constantia" w:cs="Constantia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Lucida Sans Unicode" w:eastAsia="Lucida Sans Unicode" w:hAnsi="Lucida Sans Unicode" w:cs="Lucida Sans Unicode"/>
      <w:sz w:val="48"/>
      <w:szCs w:val="4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line="259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B4187-FBC7-42B7-91D0-3BF39FC8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Петр Владимирович</dc:creator>
  <cp:lastModifiedBy>Vera</cp:lastModifiedBy>
  <cp:revision>4</cp:revision>
  <cp:lastPrinted>2017-03-21T12:40:00Z</cp:lastPrinted>
  <dcterms:created xsi:type="dcterms:W3CDTF">2017-03-17T08:05:00Z</dcterms:created>
  <dcterms:modified xsi:type="dcterms:W3CDTF">2017-03-21T12:40:00Z</dcterms:modified>
</cp:coreProperties>
</file>