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D5" w:rsidRDefault="007C0BD5" w:rsidP="007C0BD5">
      <w:pPr>
        <w:pStyle w:val="1"/>
        <w:spacing w:before="88"/>
        <w:ind w:right="808"/>
      </w:pPr>
    </w:p>
    <w:p w:rsidR="00ED7CFD" w:rsidRDefault="007C0BD5">
      <w:pPr>
        <w:pStyle w:val="1"/>
        <w:spacing w:before="88"/>
        <w:ind w:left="1347" w:right="808" w:firstLine="0"/>
        <w:jc w:val="center"/>
      </w:pPr>
      <w:r>
        <w:t>Информация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пользователей</w:t>
      </w:r>
      <w:r>
        <w:rPr>
          <w:spacing w:val="-8"/>
        </w:rPr>
        <w:t xml:space="preserve"> </w:t>
      </w:r>
      <w:r>
        <w:t>услугами</w:t>
      </w:r>
      <w:r>
        <w:rPr>
          <w:spacing w:val="-8"/>
        </w:rPr>
        <w:t xml:space="preserve"> </w:t>
      </w:r>
      <w:r>
        <w:t>связи</w:t>
      </w:r>
    </w:p>
    <w:p w:rsidR="00ED7CFD" w:rsidRDefault="00ED7CFD">
      <w:pPr>
        <w:pStyle w:val="a3"/>
        <w:spacing w:before="11"/>
        <w:ind w:left="0" w:firstLine="0"/>
        <w:rPr>
          <w:b/>
          <w:sz w:val="27"/>
        </w:rPr>
      </w:pPr>
    </w:p>
    <w:p w:rsidR="00ED7CFD" w:rsidRDefault="007C0BD5">
      <w:pPr>
        <w:pStyle w:val="a5"/>
        <w:numPr>
          <w:ilvl w:val="0"/>
          <w:numId w:val="2"/>
        </w:numPr>
        <w:tabs>
          <w:tab w:val="left" w:pos="1196"/>
        </w:tabs>
        <w:ind w:right="553" w:firstLine="777"/>
        <w:jc w:val="left"/>
        <w:rPr>
          <w:b/>
          <w:sz w:val="28"/>
        </w:rPr>
      </w:pPr>
      <w:r>
        <w:rPr>
          <w:b/>
          <w:sz w:val="28"/>
        </w:rPr>
        <w:t>Претензионный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судебная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пользователя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связи</w:t>
      </w:r>
    </w:p>
    <w:p w:rsidR="00ED7CFD" w:rsidRDefault="007C0BD5">
      <w:pPr>
        <w:pStyle w:val="a3"/>
      </w:pP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оказываются</w:t>
      </w:r>
      <w:r>
        <w:rPr>
          <w:spacing w:val="-67"/>
        </w:rPr>
        <w:t xml:space="preserve"> </w:t>
      </w:r>
      <w:r>
        <w:t>операторами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связи.</w:t>
      </w:r>
    </w:p>
    <w:p w:rsidR="00ED7CFD" w:rsidRDefault="007C0BD5">
      <w:pPr>
        <w:pStyle w:val="a3"/>
        <w:ind w:right="186"/>
      </w:pPr>
      <w:r>
        <w:t>При несоблюдении условия заключенного оператором связи с</w:t>
      </w:r>
      <w:r>
        <w:rPr>
          <w:spacing w:val="1"/>
        </w:rPr>
        <w:t xml:space="preserve"> </w:t>
      </w:r>
      <w:r>
        <w:t>пользователем услугами связи договора и нарушением права пользователя</w:t>
      </w:r>
      <w:r>
        <w:rPr>
          <w:spacing w:val="1"/>
        </w:rPr>
        <w:t xml:space="preserve"> </w:t>
      </w:r>
      <w:r>
        <w:t>услуг связи необходимо обратиться в суд, так как в соответствии со ст. 11</w:t>
      </w:r>
      <w:r>
        <w:rPr>
          <w:spacing w:val="1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на</w:t>
      </w:r>
      <w:r>
        <w:t>рушенных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оспоренных</w:t>
      </w:r>
      <w:r>
        <w:rPr>
          <w:spacing w:val="-8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суд.</w:t>
      </w:r>
    </w:p>
    <w:p w:rsidR="00ED7CFD" w:rsidRDefault="007C0BD5">
      <w:pPr>
        <w:pStyle w:val="a3"/>
        <w:ind w:right="535"/>
      </w:pPr>
      <w:r>
        <w:t>Однако в соответствии с требованиями ст. 55 Федерального закона от</w:t>
      </w:r>
      <w:r>
        <w:rPr>
          <w:spacing w:val="-67"/>
        </w:rPr>
        <w:t xml:space="preserve"> </w:t>
      </w:r>
      <w:r>
        <w:t>07.07.2003</w:t>
      </w:r>
      <w:r>
        <w:rPr>
          <w:spacing w:val="-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126-ФЗ</w:t>
      </w:r>
      <w:r>
        <w:rPr>
          <w:spacing w:val="3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связи»</w:t>
      </w:r>
      <w:r>
        <w:rPr>
          <w:spacing w:val="-5"/>
        </w:rPr>
        <w:t xml:space="preserve"> </w:t>
      </w:r>
      <w:r>
        <w:t>пользователь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досудебный порядок урегулирования спора и предварительно предъявить</w:t>
      </w:r>
      <w:r>
        <w:rPr>
          <w:spacing w:val="1"/>
        </w:rPr>
        <w:t xml:space="preserve"> </w:t>
      </w:r>
      <w:r>
        <w:t>оператору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претензию.</w:t>
      </w:r>
    </w:p>
    <w:p w:rsidR="00ED7CFD" w:rsidRDefault="007C0BD5">
      <w:pPr>
        <w:pStyle w:val="a3"/>
        <w:ind w:right="460"/>
      </w:pPr>
      <w:r>
        <w:t>К претензии прилагаются копия договора об оказании услуг связи или</w:t>
      </w:r>
      <w:r>
        <w:rPr>
          <w:spacing w:val="-67"/>
        </w:rPr>
        <w:t xml:space="preserve"> </w:t>
      </w:r>
      <w:r>
        <w:t>иного удостоверяющего факт заключения договора документа</w:t>
      </w:r>
      <w:r>
        <w:rPr>
          <w:spacing w:val="1"/>
        </w:rPr>
        <w:t xml:space="preserve"> </w:t>
      </w:r>
      <w:r>
        <w:t>(квитанция,</w:t>
      </w:r>
      <w:r>
        <w:rPr>
          <w:spacing w:val="1"/>
        </w:rPr>
        <w:t xml:space="preserve"> </w:t>
      </w:r>
      <w:r>
        <w:t>опись вложения и тому под</w:t>
      </w:r>
      <w:r>
        <w:t>обные) и иные документы, которые необходимы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претензии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сведения о неисполнении или ненадлежащем исполнении обязательств по</w:t>
      </w:r>
      <w:r>
        <w:rPr>
          <w:spacing w:val="1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связи.</w:t>
      </w:r>
    </w:p>
    <w:p w:rsidR="00ED7CFD" w:rsidRDefault="007C0BD5">
      <w:pPr>
        <w:pStyle w:val="a3"/>
        <w:tabs>
          <w:tab w:val="left" w:pos="6598"/>
        </w:tabs>
        <w:ind w:right="439"/>
      </w:pPr>
      <w:r>
        <w:t>Отдельно</w:t>
      </w:r>
      <w:r>
        <w:rPr>
          <w:spacing w:val="-7"/>
        </w:rPr>
        <w:t xml:space="preserve"> </w:t>
      </w:r>
      <w:r>
        <w:t>обращаем</w:t>
      </w:r>
      <w:r>
        <w:rPr>
          <w:spacing w:val="-6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претенз</w:t>
      </w:r>
      <w:r>
        <w:t>ию</w:t>
      </w:r>
      <w:r>
        <w:tab/>
        <w:t>(с прилагаемыми</w:t>
      </w:r>
      <w:r>
        <w:rPr>
          <w:spacing w:val="1"/>
        </w:rPr>
        <w:t xml:space="preserve"> </w:t>
      </w:r>
      <w:r>
        <w:t>документами) следует направлять способом, позволяющим однозначно</w:t>
      </w:r>
      <w:r>
        <w:rPr>
          <w:spacing w:val="1"/>
        </w:rPr>
        <w:t xml:space="preserve"> </w:t>
      </w:r>
      <w:r>
        <w:t>определить факт получения и регистрации данной претензии</w:t>
      </w:r>
      <w:r>
        <w:rPr>
          <w:spacing w:val="1"/>
        </w:rPr>
        <w:t xml:space="preserve"> </w:t>
      </w:r>
      <w:r>
        <w:t>(с отметкой о</w:t>
      </w:r>
      <w:r>
        <w:rPr>
          <w:spacing w:val="1"/>
        </w:rPr>
        <w:t xml:space="preserve"> </w:t>
      </w:r>
      <w:r>
        <w:t>вручении)</w:t>
      </w:r>
      <w:r>
        <w:rPr>
          <w:spacing w:val="-7"/>
        </w:rPr>
        <w:t xml:space="preserve"> </w:t>
      </w:r>
      <w:r>
        <w:t>оператором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(заказным</w:t>
      </w:r>
      <w:r>
        <w:rPr>
          <w:spacing w:val="-7"/>
        </w:rPr>
        <w:t xml:space="preserve"> </w:t>
      </w:r>
      <w:r>
        <w:t>письмом,</w:t>
      </w:r>
      <w:r>
        <w:rPr>
          <w:spacing w:val="-7"/>
        </w:rPr>
        <w:t xml:space="preserve"> </w:t>
      </w:r>
      <w:r>
        <w:t>нарочным</w:t>
      </w:r>
      <w:r>
        <w:rPr>
          <w:spacing w:val="-6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т.д.).</w:t>
      </w:r>
    </w:p>
    <w:p w:rsidR="00ED7CFD" w:rsidRDefault="00ED7CFD">
      <w:pPr>
        <w:pStyle w:val="a3"/>
        <w:spacing w:before="10"/>
        <w:ind w:left="0" w:firstLine="0"/>
        <w:rPr>
          <w:sz w:val="26"/>
        </w:rPr>
      </w:pPr>
    </w:p>
    <w:p w:rsidR="00ED7CFD" w:rsidRDefault="007C0BD5">
      <w:pPr>
        <w:pStyle w:val="1"/>
        <w:numPr>
          <w:ilvl w:val="0"/>
          <w:numId w:val="2"/>
        </w:numPr>
        <w:tabs>
          <w:tab w:val="left" w:pos="1621"/>
          <w:tab w:val="left" w:pos="1622"/>
        </w:tabs>
        <w:ind w:right="643" w:firstLine="707"/>
        <w:jc w:val="left"/>
      </w:pPr>
      <w:r>
        <w:t>Критерии качества услуг связи</w:t>
      </w:r>
      <w:r>
        <w:rPr>
          <w:spacing w:val="1"/>
        </w:rPr>
        <w:t xml:space="preserve"> </w:t>
      </w:r>
      <w:r>
        <w:t>(низкий уровень сигнала</w:t>
      </w:r>
      <w:r>
        <w:rPr>
          <w:spacing w:val="1"/>
        </w:rPr>
        <w:t xml:space="preserve"> </w:t>
      </w:r>
      <w:r>
        <w:t>сотовой связи, перебои и низкая скорость доступа в сеть «Интернет» и</w:t>
      </w:r>
      <w:r>
        <w:rPr>
          <w:spacing w:val="-67"/>
        </w:rPr>
        <w:t xml:space="preserve"> </w:t>
      </w:r>
      <w:r>
        <w:t>т.д.)</w:t>
      </w:r>
    </w:p>
    <w:p w:rsidR="00ED7CFD" w:rsidRDefault="007C0BD5">
      <w:pPr>
        <w:pStyle w:val="a3"/>
      </w:pPr>
      <w:r>
        <w:t>В настоящее время действующими в Российской Федерации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</w:t>
      </w:r>
      <w:r>
        <w:t>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установлены.</w:t>
      </w:r>
    </w:p>
    <w:p w:rsidR="00ED7CFD" w:rsidRDefault="007C0BD5">
      <w:pPr>
        <w:pStyle w:val="a3"/>
        <w:ind w:right="1012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квалифицировать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представляется</w:t>
      </w:r>
      <w:r>
        <w:rPr>
          <w:spacing w:val="-67"/>
        </w:rPr>
        <w:t xml:space="preserve"> </w:t>
      </w:r>
      <w:r>
        <w:t>возможным.</w:t>
      </w:r>
    </w:p>
    <w:p w:rsidR="00ED7CFD" w:rsidRDefault="007C0BD5">
      <w:pPr>
        <w:pStyle w:val="a3"/>
      </w:pPr>
      <w:r>
        <w:t>В связи с этим вопрос несоответствия качества предоставляемых услуг</w:t>
      </w:r>
      <w:r>
        <w:rPr>
          <w:spacing w:val="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действующего</w:t>
      </w:r>
      <w:r>
        <w:rPr>
          <w:spacing w:val="-8"/>
        </w:rPr>
        <w:t xml:space="preserve"> </w:t>
      </w:r>
      <w:r>
        <w:t>договора,</w:t>
      </w:r>
      <w:r>
        <w:rPr>
          <w:spacing w:val="-67"/>
        </w:rPr>
        <w:t xml:space="preserve"> </w:t>
      </w:r>
      <w:r>
        <w:t>только если критерии качества оказываемых услуг связи установлены и</w:t>
      </w:r>
      <w:r>
        <w:rPr>
          <w:spacing w:val="1"/>
        </w:rPr>
        <w:t xml:space="preserve"> </w:t>
      </w:r>
      <w:r>
        <w:t>прописаны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(приложениях)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дого</w:t>
      </w:r>
      <w:r>
        <w:t>вора.</w:t>
      </w:r>
    </w:p>
    <w:p w:rsidR="00ED7CFD" w:rsidRDefault="00ED7CFD">
      <w:pPr>
        <w:pStyle w:val="a3"/>
        <w:spacing w:before="4"/>
        <w:ind w:left="0" w:firstLine="0"/>
        <w:rPr>
          <w:sz w:val="27"/>
        </w:rPr>
      </w:pPr>
    </w:p>
    <w:p w:rsidR="00ED7CFD" w:rsidRDefault="007C0BD5">
      <w:pPr>
        <w:pStyle w:val="1"/>
        <w:numPr>
          <w:ilvl w:val="0"/>
          <w:numId w:val="2"/>
        </w:numPr>
        <w:tabs>
          <w:tab w:val="left" w:pos="1057"/>
          <w:tab w:val="left" w:pos="5913"/>
        </w:tabs>
        <w:ind w:right="1363" w:firstLine="707"/>
        <w:jc w:val="left"/>
      </w:pPr>
      <w:r>
        <w:t>Создание</w:t>
      </w:r>
      <w:r>
        <w:rPr>
          <w:spacing w:val="-5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лицевого</w:t>
      </w:r>
      <w:r>
        <w:rPr>
          <w:spacing w:val="-5"/>
        </w:rPr>
        <w:t xml:space="preserve"> </w:t>
      </w:r>
      <w:r>
        <w:t>счета</w:t>
      </w:r>
      <w:r>
        <w:tab/>
        <w:t>(контент-счета)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абонентов</w:t>
      </w:r>
      <w:r>
        <w:rPr>
          <w:spacing w:val="-2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(сотовой)</w:t>
      </w:r>
      <w:r>
        <w:rPr>
          <w:spacing w:val="-1"/>
        </w:rPr>
        <w:t xml:space="preserve"> </w:t>
      </w:r>
      <w:r>
        <w:t>связи</w:t>
      </w:r>
    </w:p>
    <w:p w:rsidR="00ED7CFD" w:rsidRDefault="00ED7CFD">
      <w:pPr>
        <w:sectPr w:rsidR="00ED7CFD" w:rsidSect="007C0BD5">
          <w:pgSz w:w="11900" w:h="16840"/>
          <w:pgMar w:top="426" w:right="560" w:bottom="280" w:left="1560" w:header="720" w:footer="720" w:gutter="0"/>
          <w:cols w:space="720"/>
        </w:sectPr>
      </w:pPr>
    </w:p>
    <w:p w:rsidR="00ED7CFD" w:rsidRDefault="007C0BD5">
      <w:pPr>
        <w:pStyle w:val="a3"/>
        <w:tabs>
          <w:tab w:val="left" w:pos="3214"/>
          <w:tab w:val="left" w:pos="3828"/>
          <w:tab w:val="left" w:pos="5013"/>
          <w:tab w:val="left" w:pos="5376"/>
          <w:tab w:val="left" w:pos="6092"/>
        </w:tabs>
        <w:spacing w:before="65"/>
        <w:ind w:right="186"/>
      </w:pPr>
      <w:bookmarkStart w:id="0" w:name="_GoBack"/>
      <w:bookmarkEnd w:id="0"/>
      <w:r>
        <w:lastRenderedPageBreak/>
        <w:t>С</w:t>
      </w:r>
      <w:r>
        <w:t xml:space="preserve"> целью обезопасить себя от списания денежных средств в случае</w:t>
      </w:r>
      <w:r>
        <w:rPr>
          <w:spacing w:val="1"/>
        </w:rPr>
        <w:t xml:space="preserve"> </w:t>
      </w:r>
      <w:r>
        <w:t>подключения контентных услуг абоненту в соответствии с ч.</w:t>
      </w:r>
      <w:r>
        <w:rPr>
          <w:spacing w:val="1"/>
        </w:rPr>
        <w:t xml:space="preserve"> </w:t>
      </w:r>
      <w:r>
        <w:t>5 ст.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tab/>
        <w:t>07.07.2003</w:t>
      </w:r>
      <w:r>
        <w:rPr>
          <w:spacing w:val="-1"/>
        </w:rPr>
        <w:t xml:space="preserve"> </w:t>
      </w:r>
      <w:r>
        <w:t>№</w:t>
      </w:r>
      <w:r>
        <w:tab/>
        <w:t>126-ФЗ</w:t>
      </w:r>
      <w:r>
        <w:tab/>
        <w:t>«О связи» необходимо</w:t>
      </w:r>
      <w:r>
        <w:rPr>
          <w:spacing w:val="1"/>
        </w:rPr>
        <w:t xml:space="preserve"> </w:t>
      </w:r>
      <w:r>
        <w:t>обратится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оператору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tab/>
        <w:t>(письменным) о создании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лицевого</w:t>
      </w:r>
      <w:r>
        <w:rPr>
          <w:spacing w:val="-3"/>
        </w:rPr>
        <w:t xml:space="preserve"> </w:t>
      </w:r>
      <w:r>
        <w:t>счета</w:t>
      </w:r>
      <w:r>
        <w:tab/>
        <w:t>(так называемого контент-счета),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контентных</w:t>
      </w:r>
      <w:r>
        <w:rPr>
          <w:spacing w:val="-9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лицевом</w:t>
      </w:r>
      <w:r>
        <w:rPr>
          <w:spacing w:val="-3"/>
        </w:rPr>
        <w:t xml:space="preserve"> </w:t>
      </w:r>
      <w:r>
        <w:t>счете.</w:t>
      </w:r>
    </w:p>
    <w:p w:rsidR="00ED7CFD" w:rsidRDefault="007C0BD5">
      <w:pPr>
        <w:pStyle w:val="a3"/>
        <w:ind w:right="186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нулевом</w:t>
      </w:r>
      <w:r>
        <w:rPr>
          <w:spacing w:val="-5"/>
        </w:rPr>
        <w:t xml:space="preserve"> </w:t>
      </w:r>
      <w:r>
        <w:t>балансе</w:t>
      </w:r>
      <w:r>
        <w:rPr>
          <w:spacing w:val="-67"/>
        </w:rPr>
        <w:t xml:space="preserve"> </w:t>
      </w:r>
      <w:r>
        <w:t>провайдеры (партнеры оператора связи) не смогут оказывать дополнительные</w:t>
      </w:r>
      <w:r>
        <w:rPr>
          <w:spacing w:val="-67"/>
        </w:rPr>
        <w:t xml:space="preserve"> </w:t>
      </w:r>
      <w:r>
        <w:t>платные услуги связи и тем самым списывать денежные сре</w:t>
      </w:r>
      <w:r>
        <w:t>дства с</w:t>
      </w:r>
      <w:r>
        <w:rPr>
          <w:spacing w:val="1"/>
        </w:rPr>
        <w:t xml:space="preserve"> </w:t>
      </w:r>
      <w:r>
        <w:t>абонентского</w:t>
      </w:r>
      <w:r>
        <w:rPr>
          <w:spacing w:val="-3"/>
        </w:rPr>
        <w:t xml:space="preserve"> </w:t>
      </w:r>
      <w:r>
        <w:t>счета,</w:t>
      </w:r>
      <w:r>
        <w:rPr>
          <w:spacing w:val="-2"/>
        </w:rPr>
        <w:t xml:space="preserve"> </w:t>
      </w:r>
      <w:r>
        <w:t>предназначенного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связи.</w:t>
      </w:r>
    </w:p>
    <w:p w:rsidR="00ED7CFD" w:rsidRDefault="00ED7CFD">
      <w:pPr>
        <w:pStyle w:val="a3"/>
        <w:spacing w:before="5"/>
        <w:ind w:left="0" w:firstLine="0"/>
        <w:rPr>
          <w:sz w:val="27"/>
        </w:rPr>
      </w:pPr>
    </w:p>
    <w:p w:rsidR="00ED7CFD" w:rsidRDefault="007C0BD5">
      <w:pPr>
        <w:pStyle w:val="1"/>
        <w:numPr>
          <w:ilvl w:val="0"/>
          <w:numId w:val="2"/>
        </w:numPr>
        <w:tabs>
          <w:tab w:val="left" w:pos="1057"/>
        </w:tabs>
        <w:spacing w:before="1" w:line="322" w:lineRule="exact"/>
        <w:ind w:left="1056" w:hanging="212"/>
        <w:jc w:val="left"/>
      </w:pPr>
      <w:r>
        <w:t>Установка</w:t>
      </w:r>
      <w:r>
        <w:rPr>
          <w:spacing w:val="-8"/>
        </w:rPr>
        <w:t xml:space="preserve"> </w:t>
      </w:r>
      <w:r>
        <w:t>усилителей</w:t>
      </w:r>
      <w:r>
        <w:rPr>
          <w:spacing w:val="-8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сотовой</w:t>
      </w:r>
      <w:r>
        <w:rPr>
          <w:spacing w:val="-8"/>
        </w:rPr>
        <w:t xml:space="preserve"> </w:t>
      </w:r>
      <w:r>
        <w:t>связи</w:t>
      </w:r>
    </w:p>
    <w:p w:rsidR="00ED7CFD" w:rsidRDefault="007C0BD5">
      <w:pPr>
        <w:pStyle w:val="a3"/>
        <w:tabs>
          <w:tab w:val="left" w:pos="1765"/>
          <w:tab w:val="left" w:pos="2954"/>
        </w:tabs>
        <w:ind w:right="596"/>
      </w:pPr>
      <w:r>
        <w:t>Действующим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разрешена</w:t>
      </w:r>
      <w:r>
        <w:rPr>
          <w:spacing w:val="-6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усилителей</w:t>
      </w:r>
      <w:r>
        <w:tab/>
        <w:t>сигнала</w:t>
      </w:r>
      <w:r>
        <w:tab/>
        <w:t>(</w:t>
      </w:r>
      <w:r>
        <w:rPr>
          <w:i/>
        </w:rPr>
        <w:t>репитеры/ ретрансляторы</w:t>
      </w:r>
      <w:r>
        <w:t>) только операторами</w:t>
      </w:r>
      <w:r>
        <w:rPr>
          <w:spacing w:val="1"/>
        </w:rPr>
        <w:t xml:space="preserve"> </w:t>
      </w:r>
      <w:r>
        <w:t>подвижной радиотелефонной связи с последующей их регистрацией 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-2"/>
        </w:rPr>
        <w:t xml:space="preserve"> </w:t>
      </w:r>
      <w:r>
        <w:t>органе</w:t>
      </w:r>
      <w:r>
        <w:rPr>
          <w:spacing w:val="-1"/>
        </w:rPr>
        <w:t xml:space="preserve"> </w:t>
      </w:r>
      <w:proofErr w:type="spellStart"/>
      <w:r>
        <w:t>Роскомнадзора</w:t>
      </w:r>
      <w:proofErr w:type="spellEnd"/>
      <w:r>
        <w:t>.</w:t>
      </w:r>
    </w:p>
    <w:p w:rsidR="00ED7CFD" w:rsidRDefault="007C0BD5">
      <w:pPr>
        <w:pStyle w:val="a3"/>
        <w:tabs>
          <w:tab w:val="left" w:pos="7011"/>
        </w:tabs>
        <w:ind w:right="588"/>
      </w:pPr>
      <w:r>
        <w:t>Самостоятельная</w:t>
      </w:r>
      <w:r>
        <w:rPr>
          <w:spacing w:val="-7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усилителей</w:t>
      </w:r>
      <w:r>
        <w:rPr>
          <w:spacing w:val="-7"/>
        </w:rPr>
        <w:t xml:space="preserve"> </w:t>
      </w:r>
      <w:r>
        <w:t>сигнала</w:t>
      </w:r>
      <w:r>
        <w:tab/>
        <w:t>(репитеров/</w:t>
      </w:r>
      <w:r>
        <w:rPr>
          <w:spacing w:val="1"/>
        </w:rPr>
        <w:t xml:space="preserve"> </w:t>
      </w:r>
      <w:r>
        <w:t>ретрансляторов)</w:t>
      </w:r>
      <w:r>
        <w:rPr>
          <w:spacing w:val="-8"/>
        </w:rPr>
        <w:t xml:space="preserve"> </w:t>
      </w:r>
      <w:r>
        <w:t>подвижной</w:t>
      </w:r>
      <w:r>
        <w:rPr>
          <w:spacing w:val="-8"/>
        </w:rPr>
        <w:t xml:space="preserve"> </w:t>
      </w:r>
      <w:r>
        <w:t>радиотелефонной</w:t>
      </w:r>
      <w:r>
        <w:rPr>
          <w:spacing w:val="57"/>
        </w:rPr>
        <w:t xml:space="preserve"> </w:t>
      </w:r>
      <w:r>
        <w:t>(сотовой)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гражданами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</w:t>
      </w:r>
      <w:r>
        <w:t>отрена.</w:t>
      </w:r>
    </w:p>
    <w:p w:rsidR="00ED7CFD" w:rsidRDefault="007C0BD5">
      <w:pPr>
        <w:pStyle w:val="a3"/>
        <w:tabs>
          <w:tab w:val="left" w:pos="2613"/>
        </w:tabs>
        <w:ind w:right="1180"/>
      </w:pPr>
      <w:r>
        <w:t>За самовольную установку усилителей сигнала подвижной</w:t>
      </w:r>
      <w:r>
        <w:rPr>
          <w:spacing w:val="1"/>
        </w:rPr>
        <w:t xml:space="preserve"> </w:t>
      </w:r>
      <w:r>
        <w:t>радиотелефонной</w:t>
      </w:r>
      <w:r>
        <w:tab/>
        <w:t>(сотовой)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предусмотрена</w:t>
      </w:r>
      <w:r>
        <w:rPr>
          <w:spacing w:val="-15"/>
        </w:rPr>
        <w:t xml:space="preserve"> </w:t>
      </w:r>
      <w:r>
        <w:t>административная</w:t>
      </w:r>
      <w:r>
        <w:rPr>
          <w:spacing w:val="-67"/>
        </w:rPr>
        <w:t xml:space="preserve"> </w:t>
      </w:r>
      <w:r>
        <w:t>ответственность.</w:t>
      </w:r>
    </w:p>
    <w:p w:rsidR="00ED7CFD" w:rsidRDefault="00ED7CFD">
      <w:pPr>
        <w:pStyle w:val="a3"/>
        <w:spacing w:before="5"/>
        <w:ind w:left="0" w:firstLine="0"/>
        <w:rPr>
          <w:sz w:val="27"/>
        </w:rPr>
      </w:pPr>
    </w:p>
    <w:p w:rsidR="00ED7CFD" w:rsidRDefault="007C0BD5">
      <w:pPr>
        <w:pStyle w:val="1"/>
        <w:numPr>
          <w:ilvl w:val="0"/>
          <w:numId w:val="2"/>
        </w:numPr>
        <w:tabs>
          <w:tab w:val="left" w:pos="1126"/>
        </w:tabs>
        <w:ind w:right="371" w:firstLine="707"/>
        <w:jc w:val="left"/>
      </w:pPr>
      <w:r>
        <w:t>Советы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гигиене»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Интернет: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  <w:tab w:val="left" w:pos="5721"/>
        </w:tabs>
        <w:ind w:right="931" w:firstLine="707"/>
        <w:rPr>
          <w:sz w:val="28"/>
        </w:rPr>
      </w:pPr>
      <w:r>
        <w:rPr>
          <w:sz w:val="28"/>
        </w:rPr>
        <w:t>Перед публикацией любой информации, например, публикацией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 или осуществлением любого действия,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z w:val="28"/>
        </w:rPr>
        <w:tab/>
        <w:t>«Интернет»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подумать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</w:rPr>
        <w:t xml:space="preserve"> Информацию, лишь однажды размещенную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невозможно.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1193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настройках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содержимого.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351" w:firstLine="707"/>
        <w:rPr>
          <w:sz w:val="28"/>
        </w:rPr>
      </w:pP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кого-либо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оскорбить,</w:t>
      </w:r>
      <w:r>
        <w:rPr>
          <w:spacing w:val="-2"/>
          <w:sz w:val="28"/>
        </w:rPr>
        <w:t xml:space="preserve"> </w:t>
      </w:r>
      <w:r>
        <w:rPr>
          <w:sz w:val="28"/>
        </w:rPr>
        <w:t>обидеть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унизить.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1015" w:firstLine="707"/>
        <w:rPr>
          <w:sz w:val="28"/>
        </w:rPr>
      </w:pP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браузера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позвольте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автоматически).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1154" w:firstLine="707"/>
        <w:rPr>
          <w:sz w:val="28"/>
        </w:rPr>
      </w:pPr>
      <w:r>
        <w:rPr>
          <w:sz w:val="28"/>
        </w:rPr>
        <w:t>Используйте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9"/>
          <w:sz w:val="28"/>
        </w:rPr>
        <w:t xml:space="preserve"> </w:t>
      </w:r>
      <w:r>
        <w:rPr>
          <w:sz w:val="28"/>
        </w:rPr>
        <w:t>версию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вирусные</w:t>
      </w:r>
      <w:r>
        <w:rPr>
          <w:spacing w:val="-1"/>
          <w:sz w:val="28"/>
        </w:rPr>
        <w:t xml:space="preserve"> </w:t>
      </w:r>
      <w:r>
        <w:rPr>
          <w:sz w:val="28"/>
        </w:rPr>
        <w:t>базы.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632" w:firstLine="707"/>
        <w:rPr>
          <w:sz w:val="28"/>
        </w:rPr>
      </w:pPr>
      <w:r>
        <w:rPr>
          <w:sz w:val="28"/>
        </w:rPr>
        <w:t>Внимательно следите за тем, какие веб-сайты вы открываете (не все</w:t>
      </w:r>
      <w:r>
        <w:rPr>
          <w:spacing w:val="-68"/>
          <w:sz w:val="28"/>
        </w:rPr>
        <w:t xml:space="preserve"> </w:t>
      </w:r>
      <w:r>
        <w:rPr>
          <w:sz w:val="28"/>
        </w:rPr>
        <w:t>ссылки безопасны) и что загружаете. Это относится к музыке, фильмам,</w:t>
      </w:r>
      <w:r>
        <w:rPr>
          <w:spacing w:val="1"/>
          <w:sz w:val="28"/>
        </w:rPr>
        <w:t xml:space="preserve"> </w:t>
      </w:r>
      <w:r>
        <w:rPr>
          <w:sz w:val="28"/>
        </w:rPr>
        <w:t>файлам,</w:t>
      </w:r>
      <w:r>
        <w:rPr>
          <w:spacing w:val="-2"/>
          <w:sz w:val="28"/>
        </w:rPr>
        <w:t xml:space="preserve"> </w:t>
      </w:r>
      <w:r>
        <w:rPr>
          <w:sz w:val="28"/>
        </w:rPr>
        <w:t>плагинам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браузера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1199" w:firstLine="707"/>
        <w:rPr>
          <w:sz w:val="28"/>
        </w:rPr>
      </w:pPr>
      <w:r>
        <w:rPr>
          <w:sz w:val="28"/>
        </w:rPr>
        <w:t>Устанавливайте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</w:p>
    <w:p w:rsidR="00ED7CFD" w:rsidRDefault="00ED7CFD">
      <w:pPr>
        <w:rPr>
          <w:sz w:val="28"/>
        </w:rPr>
        <w:sectPr w:rsidR="00ED7CFD">
          <w:pgSz w:w="11900" w:h="16840"/>
          <w:pgMar w:top="1080" w:right="560" w:bottom="280" w:left="1560" w:header="720" w:footer="720" w:gutter="0"/>
          <w:cols w:space="720"/>
        </w:sectPr>
      </w:pP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spacing w:before="65"/>
        <w:ind w:right="449" w:firstLine="70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открывайте</w:t>
      </w:r>
      <w:r>
        <w:rPr>
          <w:spacing w:val="-9"/>
          <w:sz w:val="28"/>
        </w:rPr>
        <w:t xml:space="preserve"> </w:t>
      </w:r>
      <w:r>
        <w:rPr>
          <w:sz w:val="28"/>
        </w:rPr>
        <w:t>подозрительные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spacing w:line="321" w:lineRule="exact"/>
        <w:ind w:left="974" w:hanging="130"/>
        <w:rPr>
          <w:sz w:val="28"/>
        </w:rPr>
      </w:pPr>
      <w:r>
        <w:rPr>
          <w:sz w:val="28"/>
        </w:rPr>
        <w:t>Используйте</w:t>
      </w:r>
      <w:r>
        <w:rPr>
          <w:spacing w:val="-8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храните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надежным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способом.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1978" w:firstLine="707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Интернет-платежей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пользуйтесь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службами.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281" w:firstLine="707"/>
        <w:rPr>
          <w:sz w:val="28"/>
        </w:rPr>
      </w:pPr>
      <w:r>
        <w:rPr>
          <w:sz w:val="28"/>
        </w:rPr>
        <w:t>Если вас просят указать личные или финансовые данные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почте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мгновенном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веб-странице,</w:t>
      </w:r>
      <w:r>
        <w:rPr>
          <w:spacing w:val="-8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498" w:firstLine="707"/>
        <w:rPr>
          <w:sz w:val="28"/>
        </w:rPr>
      </w:pPr>
      <w:r>
        <w:rPr>
          <w:sz w:val="28"/>
        </w:rPr>
        <w:t>Соблюдайте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осторожность,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сети,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доверяе</w:t>
      </w:r>
      <w:r>
        <w:rPr>
          <w:sz w:val="28"/>
        </w:rPr>
        <w:t>те,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 xml:space="preserve"> в кафе. Не включайте общий доступ и подключение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устройствам. Это поможет сделать ваш компьютер невидимым для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99" w:firstLine="707"/>
        <w:rPr>
          <w:sz w:val="28"/>
        </w:rPr>
      </w:pPr>
      <w:r>
        <w:rPr>
          <w:sz w:val="28"/>
        </w:rPr>
        <w:t>Совершайте покупки в надежных и проверенных онлайн-магазинах.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слышали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нем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покупку.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303" w:firstLine="707"/>
        <w:rPr>
          <w:sz w:val="28"/>
        </w:rPr>
      </w:pPr>
      <w:r>
        <w:rPr>
          <w:sz w:val="28"/>
        </w:rPr>
        <w:t>Узнайте средний уровень цен и не попадайтесь на слишком низкие.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z w:val="28"/>
        </w:rPr>
        <w:t>лайн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цене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добавиться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 пересылки и 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(на иностранных сайтах), поэтому 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цена может довольно сильно отличаться от той, которую вы увидели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изначально.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310" w:firstLine="707"/>
        <w:rPr>
          <w:sz w:val="28"/>
        </w:rPr>
      </w:pPr>
      <w:r>
        <w:rPr>
          <w:sz w:val="28"/>
        </w:rPr>
        <w:t>Убедитесь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ваши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транзакции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страницах: обычно это обозначается замочком в строке браузера. Чтобы не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фишинга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сайта.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вы видите</w:t>
      </w:r>
      <w:r>
        <w:rPr>
          <w:spacing w:val="1"/>
          <w:sz w:val="28"/>
        </w:rPr>
        <w:t xml:space="preserve"> </w:t>
      </w:r>
      <w:r>
        <w:rPr>
          <w:sz w:val="28"/>
        </w:rPr>
        <w:t>alfabanc.ru 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alfabank.ru, то, скорее всего, вы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поддельном сайте, и мошенники</w:t>
      </w:r>
      <w:r>
        <w:rPr>
          <w:sz w:val="28"/>
        </w:rPr>
        <w:t xml:space="preserve"> хотят узнать данные вашей 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625" w:firstLine="707"/>
        <w:rPr>
          <w:sz w:val="28"/>
        </w:rPr>
      </w:pPr>
      <w:r>
        <w:rPr>
          <w:sz w:val="28"/>
        </w:rPr>
        <w:t>Если вы не уверены в каком-либо онлайн-магазине, то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покупку лучше оплатить курьеру наличными. Сейчас быстро 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оплаты заказов в Интернет-магазинах с помощью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 электрон</w:t>
      </w:r>
      <w:r>
        <w:rPr>
          <w:sz w:val="28"/>
        </w:rPr>
        <w:t>ных счетов в Интернет-банк или мобильный банк (e-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invoicing</w:t>
      </w:r>
      <w:proofErr w:type="spellEnd"/>
      <w:r>
        <w:rPr>
          <w:sz w:val="28"/>
        </w:rPr>
        <w:t>).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</w:p>
    <w:p w:rsidR="00ED7CFD" w:rsidRDefault="007C0BD5">
      <w:pPr>
        <w:pStyle w:val="a3"/>
        <w:ind w:firstLine="0"/>
      </w:pPr>
      <w:r>
        <w:t>Интернете.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попросили</w:t>
      </w:r>
      <w:r>
        <w:rPr>
          <w:spacing w:val="-7"/>
        </w:rPr>
        <w:t xml:space="preserve"> </w:t>
      </w:r>
      <w:r>
        <w:t>прислать</w:t>
      </w:r>
      <w:r>
        <w:rPr>
          <w:spacing w:val="-7"/>
        </w:rPr>
        <w:t xml:space="preserve"> </w:t>
      </w:r>
      <w:r>
        <w:t>отсканированную</w:t>
      </w:r>
      <w:r>
        <w:rPr>
          <w:spacing w:val="-7"/>
        </w:rPr>
        <w:t xml:space="preserve"> </w:t>
      </w:r>
      <w:r>
        <w:t>копию</w:t>
      </w:r>
      <w:r>
        <w:rPr>
          <w:spacing w:val="-67"/>
        </w:rPr>
        <w:t xml:space="preserve"> </w:t>
      </w:r>
      <w:r>
        <w:t>банковской карты, закройте все цифры кроме последних четырех на лицевой</w:t>
      </w:r>
      <w:r>
        <w:rPr>
          <w:spacing w:val="1"/>
        </w:rPr>
        <w:t xml:space="preserve"> </w:t>
      </w:r>
      <w:r>
        <w:t>стороне и никогда не отправляйте оборотную сторону карты, где находится</w:t>
      </w:r>
      <w:r>
        <w:rPr>
          <w:spacing w:val="1"/>
        </w:rPr>
        <w:t xml:space="preserve"> </w:t>
      </w:r>
      <w:r>
        <w:t>проверочный</w:t>
      </w:r>
      <w:r>
        <w:rPr>
          <w:spacing w:val="-2"/>
        </w:rPr>
        <w:t xml:space="preserve"> </w:t>
      </w:r>
      <w:r>
        <w:t>код.</w:t>
      </w:r>
    </w:p>
    <w:p w:rsidR="00ED7CFD" w:rsidRDefault="007C0BD5">
      <w:pPr>
        <w:pStyle w:val="a5"/>
        <w:numPr>
          <w:ilvl w:val="0"/>
          <w:numId w:val="1"/>
        </w:numPr>
        <w:tabs>
          <w:tab w:val="left" w:pos="975"/>
        </w:tabs>
        <w:ind w:right="486" w:firstLine="707"/>
        <w:rPr>
          <w:sz w:val="28"/>
        </w:rPr>
      </w:pPr>
      <w:r>
        <w:rPr>
          <w:sz w:val="28"/>
        </w:rPr>
        <w:t>Будьте осторожны не только на сайтах магазинов, но также и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сетях.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Преступники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</w:t>
      </w:r>
      <w:r>
        <w:rPr>
          <w:sz w:val="28"/>
        </w:rPr>
        <w:t>т</w:t>
      </w:r>
      <w:r>
        <w:rPr>
          <w:spacing w:val="1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6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куда</w:t>
      </w:r>
      <w:r>
        <w:rPr>
          <w:spacing w:val="-6"/>
          <w:sz w:val="28"/>
        </w:rPr>
        <w:t xml:space="preserve"> </w:t>
      </w:r>
      <w:r>
        <w:rPr>
          <w:sz w:val="28"/>
        </w:rPr>
        <w:t>уезжает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пустым.</w:t>
      </w:r>
    </w:p>
    <w:p w:rsidR="00ED7CFD" w:rsidRDefault="007C0BD5">
      <w:pPr>
        <w:tabs>
          <w:tab w:val="left" w:pos="9045"/>
        </w:tabs>
        <w:spacing w:before="257"/>
        <w:ind w:left="5232" w:right="421"/>
        <w:rPr>
          <w:sz w:val="24"/>
        </w:rPr>
      </w:pPr>
      <w:r>
        <w:rPr>
          <w:sz w:val="24"/>
        </w:rPr>
        <w:t>Информация 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Управлением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Тюменской области, Ханты-</w:t>
      </w:r>
      <w:r>
        <w:rPr>
          <w:spacing w:val="1"/>
          <w:sz w:val="24"/>
        </w:rPr>
        <w:t xml:space="preserve"> </w:t>
      </w:r>
      <w:r>
        <w:rPr>
          <w:sz w:val="24"/>
        </w:rPr>
        <w:t>Мансийскому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округу</w:t>
      </w:r>
      <w:r>
        <w:rPr>
          <w:sz w:val="24"/>
        </w:rPr>
        <w:tab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Югре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Ямало-Ненецкому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округу</w:t>
      </w:r>
    </w:p>
    <w:p w:rsidR="00ED7CFD" w:rsidRDefault="00ED7CFD">
      <w:pPr>
        <w:rPr>
          <w:sz w:val="24"/>
        </w:rPr>
        <w:sectPr w:rsidR="00ED7CFD">
          <w:pgSz w:w="11900" w:h="16840"/>
          <w:pgMar w:top="1080" w:right="560" w:bottom="280" w:left="1560" w:header="720" w:footer="720" w:gutter="0"/>
          <w:cols w:space="720"/>
        </w:sectPr>
      </w:pPr>
    </w:p>
    <w:p w:rsidR="00ED7CFD" w:rsidRDefault="00ED7CFD">
      <w:pPr>
        <w:pStyle w:val="a3"/>
        <w:spacing w:before="4"/>
        <w:ind w:left="0" w:firstLine="0"/>
        <w:rPr>
          <w:sz w:val="17"/>
        </w:rPr>
      </w:pPr>
    </w:p>
    <w:sectPr w:rsidR="00ED7CFD">
      <w:pgSz w:w="11900" w:h="16840"/>
      <w:pgMar w:top="1600" w:right="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D3431"/>
    <w:multiLevelType w:val="hybridMultilevel"/>
    <w:tmpl w:val="D182DD1C"/>
    <w:lvl w:ilvl="0" w:tplc="3E5A52F2">
      <w:start w:val="1"/>
      <w:numFmt w:val="decimal"/>
      <w:lvlText w:val="%1."/>
      <w:lvlJc w:val="left"/>
      <w:pPr>
        <w:ind w:left="138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418491E">
      <w:numFmt w:val="bullet"/>
      <w:lvlText w:val="•"/>
      <w:lvlJc w:val="left"/>
      <w:pPr>
        <w:ind w:left="1104" w:hanging="280"/>
      </w:pPr>
      <w:rPr>
        <w:rFonts w:hint="default"/>
        <w:lang w:val="ru-RU" w:eastAsia="en-US" w:bidi="ar-SA"/>
      </w:rPr>
    </w:lvl>
    <w:lvl w:ilvl="2" w:tplc="885A54CA">
      <w:numFmt w:val="bullet"/>
      <w:lvlText w:val="•"/>
      <w:lvlJc w:val="left"/>
      <w:pPr>
        <w:ind w:left="2068" w:hanging="280"/>
      </w:pPr>
      <w:rPr>
        <w:rFonts w:hint="default"/>
        <w:lang w:val="ru-RU" w:eastAsia="en-US" w:bidi="ar-SA"/>
      </w:rPr>
    </w:lvl>
    <w:lvl w:ilvl="3" w:tplc="59B845D0">
      <w:numFmt w:val="bullet"/>
      <w:lvlText w:val="•"/>
      <w:lvlJc w:val="left"/>
      <w:pPr>
        <w:ind w:left="3032" w:hanging="280"/>
      </w:pPr>
      <w:rPr>
        <w:rFonts w:hint="default"/>
        <w:lang w:val="ru-RU" w:eastAsia="en-US" w:bidi="ar-SA"/>
      </w:rPr>
    </w:lvl>
    <w:lvl w:ilvl="4" w:tplc="C6AA21BC">
      <w:numFmt w:val="bullet"/>
      <w:lvlText w:val="•"/>
      <w:lvlJc w:val="left"/>
      <w:pPr>
        <w:ind w:left="3996" w:hanging="280"/>
      </w:pPr>
      <w:rPr>
        <w:rFonts w:hint="default"/>
        <w:lang w:val="ru-RU" w:eastAsia="en-US" w:bidi="ar-SA"/>
      </w:rPr>
    </w:lvl>
    <w:lvl w:ilvl="5" w:tplc="B5482B1E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6" w:tplc="7996E17C">
      <w:numFmt w:val="bullet"/>
      <w:lvlText w:val="•"/>
      <w:lvlJc w:val="left"/>
      <w:pPr>
        <w:ind w:left="5924" w:hanging="280"/>
      </w:pPr>
      <w:rPr>
        <w:rFonts w:hint="default"/>
        <w:lang w:val="ru-RU" w:eastAsia="en-US" w:bidi="ar-SA"/>
      </w:rPr>
    </w:lvl>
    <w:lvl w:ilvl="7" w:tplc="F1C84280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8" w:tplc="AD342EAA">
      <w:numFmt w:val="bullet"/>
      <w:lvlText w:val="•"/>
      <w:lvlJc w:val="left"/>
      <w:pPr>
        <w:ind w:left="785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C4F7EFB"/>
    <w:multiLevelType w:val="hybridMultilevel"/>
    <w:tmpl w:val="6BDC5520"/>
    <w:lvl w:ilvl="0" w:tplc="1C4274B6">
      <w:numFmt w:val="bullet"/>
      <w:lvlText w:val=""/>
      <w:lvlJc w:val="left"/>
      <w:pPr>
        <w:ind w:left="138" w:hanging="129"/>
      </w:pPr>
      <w:rPr>
        <w:rFonts w:ascii="Wingdings" w:eastAsia="Wingdings" w:hAnsi="Wingdings" w:cs="Wingdings" w:hint="default"/>
        <w:spacing w:val="-1"/>
        <w:w w:val="99"/>
        <w:sz w:val="26"/>
        <w:szCs w:val="26"/>
        <w:lang w:val="ru-RU" w:eastAsia="en-US" w:bidi="ar-SA"/>
      </w:rPr>
    </w:lvl>
    <w:lvl w:ilvl="1" w:tplc="C3729D96">
      <w:numFmt w:val="bullet"/>
      <w:lvlText w:val="•"/>
      <w:lvlJc w:val="left"/>
      <w:pPr>
        <w:ind w:left="1104" w:hanging="129"/>
      </w:pPr>
      <w:rPr>
        <w:rFonts w:hint="default"/>
        <w:lang w:val="ru-RU" w:eastAsia="en-US" w:bidi="ar-SA"/>
      </w:rPr>
    </w:lvl>
    <w:lvl w:ilvl="2" w:tplc="1624E044">
      <w:numFmt w:val="bullet"/>
      <w:lvlText w:val="•"/>
      <w:lvlJc w:val="left"/>
      <w:pPr>
        <w:ind w:left="2068" w:hanging="129"/>
      </w:pPr>
      <w:rPr>
        <w:rFonts w:hint="default"/>
        <w:lang w:val="ru-RU" w:eastAsia="en-US" w:bidi="ar-SA"/>
      </w:rPr>
    </w:lvl>
    <w:lvl w:ilvl="3" w:tplc="39BC5FF8">
      <w:numFmt w:val="bullet"/>
      <w:lvlText w:val="•"/>
      <w:lvlJc w:val="left"/>
      <w:pPr>
        <w:ind w:left="3032" w:hanging="129"/>
      </w:pPr>
      <w:rPr>
        <w:rFonts w:hint="default"/>
        <w:lang w:val="ru-RU" w:eastAsia="en-US" w:bidi="ar-SA"/>
      </w:rPr>
    </w:lvl>
    <w:lvl w:ilvl="4" w:tplc="422E714C">
      <w:numFmt w:val="bullet"/>
      <w:lvlText w:val="•"/>
      <w:lvlJc w:val="left"/>
      <w:pPr>
        <w:ind w:left="3996" w:hanging="129"/>
      </w:pPr>
      <w:rPr>
        <w:rFonts w:hint="default"/>
        <w:lang w:val="ru-RU" w:eastAsia="en-US" w:bidi="ar-SA"/>
      </w:rPr>
    </w:lvl>
    <w:lvl w:ilvl="5" w:tplc="F3E67E46">
      <w:numFmt w:val="bullet"/>
      <w:lvlText w:val="•"/>
      <w:lvlJc w:val="left"/>
      <w:pPr>
        <w:ind w:left="4960" w:hanging="129"/>
      </w:pPr>
      <w:rPr>
        <w:rFonts w:hint="default"/>
        <w:lang w:val="ru-RU" w:eastAsia="en-US" w:bidi="ar-SA"/>
      </w:rPr>
    </w:lvl>
    <w:lvl w:ilvl="6" w:tplc="A45CF2D0">
      <w:numFmt w:val="bullet"/>
      <w:lvlText w:val="•"/>
      <w:lvlJc w:val="left"/>
      <w:pPr>
        <w:ind w:left="5924" w:hanging="129"/>
      </w:pPr>
      <w:rPr>
        <w:rFonts w:hint="default"/>
        <w:lang w:val="ru-RU" w:eastAsia="en-US" w:bidi="ar-SA"/>
      </w:rPr>
    </w:lvl>
    <w:lvl w:ilvl="7" w:tplc="9D345200">
      <w:numFmt w:val="bullet"/>
      <w:lvlText w:val="•"/>
      <w:lvlJc w:val="left"/>
      <w:pPr>
        <w:ind w:left="6888" w:hanging="129"/>
      </w:pPr>
      <w:rPr>
        <w:rFonts w:hint="default"/>
        <w:lang w:val="ru-RU" w:eastAsia="en-US" w:bidi="ar-SA"/>
      </w:rPr>
    </w:lvl>
    <w:lvl w:ilvl="8" w:tplc="4F200810">
      <w:numFmt w:val="bullet"/>
      <w:lvlText w:val="•"/>
      <w:lvlJc w:val="left"/>
      <w:pPr>
        <w:ind w:left="7852" w:hanging="1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FD"/>
    <w:rsid w:val="007C0BD5"/>
    <w:rsid w:val="00E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EAAF"/>
  <w15:docId w15:val="{F511DB34-C546-446D-B6A9-E9E8B4D2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 w:firstLine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1"/>
      <w:ind w:left="1345" w:right="15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A414-0792-41BF-87FF-C7F6A4DA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2021-03-05T05:51:00Z</dcterms:created>
  <dcterms:modified xsi:type="dcterms:W3CDTF">2021-03-05T05:51:00Z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2021-03-05T00:00:00Z</vt:filetime>
  </property>
</Properties>
</file>